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EE48" w14:textId="77777777" w:rsidR="002816C0" w:rsidRDefault="00A97DFA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Pastor Richard Allen Farmer</w:t>
      </w:r>
    </w:p>
    <w:p w14:paraId="6FB64154" w14:textId="77777777" w:rsidR="002816C0" w:rsidRDefault="00A97DFA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The Crossroads Church</w:t>
      </w:r>
    </w:p>
    <w:p w14:paraId="3DF5396A" w14:textId="77777777" w:rsidR="002816C0" w:rsidRDefault="00A97DFA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5587 Redan Road</w:t>
      </w:r>
    </w:p>
    <w:p w14:paraId="03A861C4" w14:textId="77777777" w:rsidR="002816C0" w:rsidRDefault="00A97DFA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Stone Mountain, GA 30088</w:t>
      </w:r>
    </w:p>
    <w:p w14:paraId="6DBB4FE7" w14:textId="77777777" w:rsidR="002816C0" w:rsidRDefault="00A97DFA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hAnsi="Times New Roman"/>
          <w:sz w:val="28"/>
          <w:szCs w:val="28"/>
          <w:u w:color="000000"/>
        </w:rPr>
        <w:t>770-469-9069</w:t>
      </w:r>
    </w:p>
    <w:p w14:paraId="45F5377F" w14:textId="77777777" w:rsidR="002816C0" w:rsidRDefault="00A97DFA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hAnsi="Times New Roman"/>
          <w:sz w:val="28"/>
          <w:szCs w:val="28"/>
          <w:u w:val="single" w:color="000000"/>
        </w:rPr>
        <w:t>Holy Hugs</w:t>
      </w:r>
    </w:p>
    <w:p w14:paraId="6B5ED03C" w14:textId="77777777" w:rsidR="002816C0" w:rsidRDefault="00A97DFA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Text: 2 Corinthians 13:12; Acts 20:35-38</w:t>
      </w:r>
    </w:p>
    <w:p w14:paraId="2F678A7B" w14:textId="77777777" w:rsidR="002816C0" w:rsidRDefault="002816C0">
      <w:pPr>
        <w:pStyle w:val="Body"/>
        <w:spacing w:before="0"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</w:p>
    <w:p w14:paraId="32384DC0" w14:textId="5AB58A5E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Not far into the Covid-19 pandemic, I drove to New York City, from Stone Mountain, GA, to see my </w:t>
      </w:r>
      <w:r>
        <w:rPr>
          <w:rFonts w:ascii="Times New Roman" w:hAnsi="Times New Roman"/>
          <w:sz w:val="28"/>
          <w:szCs w:val="28"/>
          <w:u w:color="000000"/>
        </w:rPr>
        <w:t>mother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It was in May of 2020. She and I had not seen each other for several months, although we talked on the phone daily. When I arrived at her Bronx co-op apartment, I was wearing a mask as was my 89-year-old</w:t>
      </w:r>
      <w:r>
        <w:rPr>
          <w:rFonts w:ascii="Times New Roman" w:hAnsi="Times New Roman"/>
          <w:sz w:val="28"/>
          <w:szCs w:val="28"/>
          <w:u w:color="000000"/>
        </w:rPr>
        <w:t xml:space="preserve"> mother. I was wondering how we were going t</w:t>
      </w:r>
      <w:r>
        <w:rPr>
          <w:rFonts w:ascii="Times New Roman" w:hAnsi="Times New Roman"/>
          <w:sz w:val="28"/>
          <w:szCs w:val="28"/>
          <w:u w:color="000000"/>
        </w:rPr>
        <w:t>o handle our greeting. I am very protective of her. I didn</w:t>
      </w:r>
      <w:r>
        <w:rPr>
          <w:rFonts w:ascii="Times New Roman" w:hAnsi="Times New Roman"/>
          <w:sz w:val="28"/>
          <w:szCs w:val="28"/>
          <w:u w:color="000000"/>
        </w:rPr>
        <w:t>’</w:t>
      </w:r>
      <w:r>
        <w:rPr>
          <w:rFonts w:ascii="Times New Roman" w:hAnsi="Times New Roman"/>
          <w:sz w:val="28"/>
          <w:szCs w:val="28"/>
          <w:u w:color="000000"/>
        </w:rPr>
        <w:t>t want to endanger her. Her immune system was more fragile than mine. She has a housemate that is ten years younger than she. I needed to be careful as I greeted these two grand senior ladies. My m</w:t>
      </w:r>
      <w:r>
        <w:rPr>
          <w:rFonts w:ascii="Times New Roman" w:hAnsi="Times New Roman"/>
          <w:sz w:val="28"/>
          <w:szCs w:val="28"/>
          <w:u w:color="000000"/>
        </w:rPr>
        <w:t>other opened the door and I remember going for a fist bump or some other light contact gesture. My mother hugged me and kissed me. I wanted that. We were back!!! Kissing is how we have ALWAYS greeted each other.</w:t>
      </w:r>
    </w:p>
    <w:p w14:paraId="350B9A03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gramStart"/>
      <w:r>
        <w:rPr>
          <w:rFonts w:ascii="Times New Roman" w:hAnsi="Times New Roman"/>
          <w:sz w:val="28"/>
          <w:szCs w:val="28"/>
          <w:u w:color="000000"/>
        </w:rPr>
        <w:lastRenderedPageBreak/>
        <w:t>So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it was in the first century church. The m</w:t>
      </w:r>
      <w:r>
        <w:rPr>
          <w:rFonts w:ascii="Times New Roman" w:hAnsi="Times New Roman"/>
          <w:sz w:val="28"/>
          <w:szCs w:val="28"/>
          <w:u w:color="000000"/>
        </w:rPr>
        <w:t>ore-common-than-not greeting was a kiss. Paul</w:t>
      </w:r>
      <w:r>
        <w:rPr>
          <w:rFonts w:ascii="Times New Roman" w:hAnsi="Times New Roman"/>
          <w:sz w:val="28"/>
          <w:szCs w:val="28"/>
          <w:u w:color="000000"/>
        </w:rPr>
        <w:t>’</w:t>
      </w:r>
      <w:r>
        <w:rPr>
          <w:rFonts w:ascii="Times New Roman" w:hAnsi="Times New Roman"/>
          <w:sz w:val="28"/>
          <w:szCs w:val="28"/>
          <w:u w:color="000000"/>
        </w:rPr>
        <w:t xml:space="preserve">s directive here, which is repeated in 1 Corinthians 16:20, Romans 16:16, 1 Peter 5:14(kiss of love) and 1 Thessalonians 5:26, was a suggestion on the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how</w:t>
      </w:r>
      <w:r>
        <w:rPr>
          <w:rFonts w:ascii="Times New Roman" w:hAnsi="Times New Roman"/>
          <w:sz w:val="28"/>
          <w:szCs w:val="28"/>
          <w:u w:color="000000"/>
        </w:rPr>
        <w:t xml:space="preserve"> of the kiss.</w:t>
      </w:r>
    </w:p>
    <w:p w14:paraId="19204813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I want to make two observations about the </w:t>
      </w:r>
      <w:r>
        <w:rPr>
          <w:rFonts w:ascii="Times New Roman" w:hAnsi="Times New Roman"/>
          <w:sz w:val="28"/>
          <w:szCs w:val="28"/>
          <w:u w:color="000000"/>
        </w:rPr>
        <w:t>kiss in the faith community.</w:t>
      </w:r>
    </w:p>
    <w:p w14:paraId="0679B25C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1. The kiss was a social custom with holiness potential </w:t>
      </w:r>
      <w:r>
        <w:rPr>
          <w:rFonts w:ascii="Times New Roman" w:hAnsi="Times New Roman"/>
          <w:sz w:val="28"/>
          <w:szCs w:val="28"/>
          <w:u w:color="000000"/>
        </w:rPr>
        <w:br/>
      </w:r>
    </w:p>
    <w:p w14:paraId="6A601405" w14:textId="4D9A3E8E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In many countries it is customary to kiss persons on the cheek when you greet them. Paul says, </w:t>
      </w:r>
      <w:r>
        <w:rPr>
          <w:rFonts w:ascii="Times New Roman" w:hAnsi="Times New Roman"/>
          <w:sz w:val="28"/>
          <w:szCs w:val="28"/>
          <w:u w:color="000000"/>
        </w:rPr>
        <w:t>“</w:t>
      </w:r>
      <w:r>
        <w:rPr>
          <w:rFonts w:ascii="Times New Roman" w:hAnsi="Times New Roman"/>
          <w:sz w:val="28"/>
          <w:szCs w:val="28"/>
          <w:u w:color="000000"/>
        </w:rPr>
        <w:t>You</w:t>
      </w:r>
      <w:r>
        <w:rPr>
          <w:rFonts w:ascii="Times New Roman" w:hAnsi="Times New Roman"/>
          <w:sz w:val="28"/>
          <w:szCs w:val="28"/>
          <w:u w:color="000000"/>
        </w:rPr>
        <w:t>’</w:t>
      </w:r>
      <w:r>
        <w:rPr>
          <w:rFonts w:ascii="Times New Roman" w:hAnsi="Times New Roman"/>
          <w:sz w:val="28"/>
          <w:szCs w:val="28"/>
          <w:u w:color="000000"/>
        </w:rPr>
        <w:t>re already kissing, now turn that kiss into a holy kiss</w:t>
      </w:r>
      <w:r>
        <w:rPr>
          <w:rFonts w:ascii="Times New Roman" w:hAnsi="Times New Roman"/>
          <w:sz w:val="28"/>
          <w:szCs w:val="28"/>
          <w:u w:color="000000"/>
        </w:rPr>
        <w:t>”</w:t>
      </w:r>
      <w:r>
        <w:rPr>
          <w:rFonts w:ascii="Times New Roman" w:hAnsi="Times New Roman"/>
          <w:sz w:val="28"/>
          <w:szCs w:val="28"/>
          <w:u w:color="000000"/>
        </w:rPr>
        <w:t>. In the communion liturgy of the Eastern Orthodox Church, the kiss of peace was exchanged between t</w:t>
      </w:r>
      <w:r>
        <w:rPr>
          <w:rFonts w:ascii="Times New Roman" w:hAnsi="Times New Roman"/>
          <w:sz w:val="28"/>
          <w:szCs w:val="28"/>
          <w:u w:color="000000"/>
        </w:rPr>
        <w:t xml:space="preserve">he clergy: clergy kissing the bishop, </w:t>
      </w:r>
      <w:r w:rsidR="00D206F4">
        <w:rPr>
          <w:rFonts w:ascii="Times New Roman" w:hAnsi="Times New Roman"/>
          <w:sz w:val="28"/>
          <w:szCs w:val="28"/>
          <w:u w:color="000000"/>
        </w:rPr>
        <w:t>laymen</w:t>
      </w:r>
      <w:r>
        <w:rPr>
          <w:rFonts w:ascii="Times New Roman" w:hAnsi="Times New Roman"/>
          <w:sz w:val="28"/>
          <w:szCs w:val="28"/>
          <w:u w:color="000000"/>
        </w:rPr>
        <w:t xml:space="preserve"> kissing laymen, and women kissing the women, according to the Apostolic Constitutions. Today the kiss of love is exchanged between concelebrating priests</w:t>
      </w:r>
      <w:r w:rsidR="00D206F4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(Wikipedia). Justin Martyr</w:t>
      </w:r>
      <w:r>
        <w:rPr>
          <w:rFonts w:ascii="Times New Roman" w:hAnsi="Times New Roman"/>
          <w:sz w:val="28"/>
          <w:szCs w:val="28"/>
          <w:u w:color="000000"/>
        </w:rPr>
        <w:t>’</w:t>
      </w:r>
      <w:r>
        <w:rPr>
          <w:rFonts w:ascii="Times New Roman" w:hAnsi="Times New Roman"/>
          <w:sz w:val="28"/>
          <w:szCs w:val="28"/>
          <w:u w:color="000000"/>
        </w:rPr>
        <w:t xml:space="preserve">s historical document,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First A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pology, </w:t>
      </w:r>
      <w:r>
        <w:rPr>
          <w:rFonts w:ascii="Times New Roman" w:hAnsi="Times New Roman"/>
          <w:sz w:val="28"/>
          <w:szCs w:val="28"/>
          <w:u w:color="000000"/>
        </w:rPr>
        <w:t xml:space="preserve">records a line, </w:t>
      </w:r>
      <w:r>
        <w:rPr>
          <w:rFonts w:ascii="Times New Roman" w:hAnsi="Times New Roman"/>
          <w:sz w:val="28"/>
          <w:szCs w:val="28"/>
          <w:u w:color="000000"/>
        </w:rPr>
        <w:t>“</w:t>
      </w:r>
      <w:r>
        <w:rPr>
          <w:rFonts w:ascii="Times New Roman" w:hAnsi="Times New Roman"/>
          <w:sz w:val="28"/>
          <w:szCs w:val="28"/>
          <w:u w:color="000000"/>
        </w:rPr>
        <w:t>when we have ceased from our prayers, we greet one another with a kiss</w:t>
      </w:r>
      <w:r>
        <w:rPr>
          <w:rFonts w:ascii="Times New Roman" w:hAnsi="Times New Roman"/>
          <w:sz w:val="28"/>
          <w:szCs w:val="28"/>
          <w:u w:color="000000"/>
        </w:rPr>
        <w:t>”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14:paraId="02ECE1EE" w14:textId="315EA8AA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Let</w:t>
      </w:r>
      <w:r>
        <w:rPr>
          <w:rFonts w:ascii="Times New Roman" w:hAnsi="Times New Roman"/>
          <w:sz w:val="28"/>
          <w:szCs w:val="28"/>
          <w:u w:color="000000"/>
        </w:rPr>
        <w:t>’</w:t>
      </w:r>
      <w:r>
        <w:rPr>
          <w:rFonts w:ascii="Times New Roman" w:hAnsi="Times New Roman"/>
          <w:sz w:val="28"/>
          <w:szCs w:val="28"/>
          <w:u w:color="000000"/>
        </w:rPr>
        <w:t xml:space="preserve">s imagine that our national custom for greeting was always to pat each other on the back. Paul is saying, </w:t>
      </w:r>
      <w:r>
        <w:rPr>
          <w:rFonts w:ascii="Times New Roman" w:hAnsi="Times New Roman"/>
          <w:sz w:val="28"/>
          <w:szCs w:val="28"/>
          <w:u w:color="000000"/>
        </w:rPr>
        <w:t>“</w:t>
      </w:r>
      <w:r>
        <w:rPr>
          <w:rFonts w:ascii="Times New Roman" w:hAnsi="Times New Roman"/>
          <w:sz w:val="28"/>
          <w:szCs w:val="28"/>
          <w:u w:color="000000"/>
        </w:rPr>
        <w:t>Pat each other with a holy pat.</w:t>
      </w:r>
      <w:r>
        <w:rPr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Fonts w:ascii="Times New Roman" w:hAnsi="Times New Roman"/>
          <w:sz w:val="28"/>
          <w:szCs w:val="28"/>
          <w:u w:color="000000"/>
        </w:rPr>
        <w:t xml:space="preserve">The Church is </w:t>
      </w:r>
      <w:r>
        <w:rPr>
          <w:rFonts w:ascii="Times New Roman" w:hAnsi="Times New Roman"/>
          <w:sz w:val="28"/>
          <w:szCs w:val="28"/>
          <w:u w:color="000000"/>
        </w:rPr>
        <w:t xml:space="preserve">that community of people who transforms the ordinary acts of culture and gives them a Christological significance. </w:t>
      </w:r>
      <w:r>
        <w:rPr>
          <w:rFonts w:ascii="Times New Roman" w:hAnsi="Times New Roman"/>
          <w:sz w:val="28"/>
          <w:szCs w:val="28"/>
          <w:u w:color="000000"/>
        </w:rPr>
        <w:t>Social custom has the potential to be Christianized. We take the hug and</w:t>
      </w:r>
      <w:r>
        <w:rPr>
          <w:rFonts w:ascii="Times New Roman" w:hAnsi="Times New Roman"/>
          <w:sz w:val="28"/>
          <w:szCs w:val="28"/>
          <w:u w:color="000000"/>
        </w:rPr>
        <w:t xml:space="preserve"> sanctify it. We take the kiss and make it a holy kiss. When w</w:t>
      </w:r>
      <w:r>
        <w:rPr>
          <w:rFonts w:ascii="Times New Roman" w:hAnsi="Times New Roman"/>
          <w:sz w:val="28"/>
          <w:szCs w:val="28"/>
          <w:u w:color="000000"/>
        </w:rPr>
        <w:t xml:space="preserve">e </w:t>
      </w:r>
      <w:r>
        <w:rPr>
          <w:rFonts w:ascii="Times New Roman" w:hAnsi="Times New Roman"/>
          <w:sz w:val="28"/>
          <w:szCs w:val="28"/>
          <w:u w:color="000000"/>
        </w:rPr>
        <w:lastRenderedPageBreak/>
        <w:t xml:space="preserve">kiss each other, if we choose to kiss, it is a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pure</w:t>
      </w:r>
      <w:r>
        <w:rPr>
          <w:rFonts w:ascii="Times New Roman" w:hAnsi="Times New Roman"/>
          <w:sz w:val="28"/>
          <w:szCs w:val="28"/>
          <w:u w:color="000000"/>
        </w:rPr>
        <w:t xml:space="preserve"> kiss; a non-sexual kiss; an expression of our Christly affection for each other.</w:t>
      </w:r>
    </w:p>
    <w:p w14:paraId="3779318D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The holy kiss...must be no meaningless formality, but the outward and visible sign of that mutual charity...which should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characterize all Christian people.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vertAlign w:val="superscript"/>
        </w:rPr>
        <w:footnoteReference w:id="2"/>
      </w:r>
    </w:p>
    <w:p w14:paraId="32D26BA3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Illus.</w:t>
      </w:r>
    </w:p>
    <w:p w14:paraId="4D7824B4" w14:textId="1779401A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Andrew Cuomo, the 56th governor of the state of New York since 2011,</w:t>
      </w:r>
      <w:r>
        <w:rPr>
          <w:rFonts w:ascii="Times New Roman" w:hAnsi="Times New Roman"/>
          <w:sz w:val="28"/>
          <w:szCs w:val="28"/>
          <w:u w:color="000000"/>
        </w:rPr>
        <w:t xml:space="preserve"> is currently under fire for inappropriate physical expressions toward women in his office. His attorney, Rita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Glavin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says that </w:t>
      </w:r>
      <w:r>
        <w:rPr>
          <w:rFonts w:ascii="Times New Roman" w:hAnsi="Times New Roman"/>
          <w:sz w:val="28"/>
          <w:szCs w:val="28"/>
          <w:u w:color="000000"/>
        </w:rPr>
        <w:t>“</w:t>
      </w:r>
      <w:r>
        <w:rPr>
          <w:rFonts w:ascii="Times New Roman" w:hAnsi="Times New Roman"/>
          <w:sz w:val="28"/>
          <w:szCs w:val="28"/>
          <w:u w:color="000000"/>
        </w:rPr>
        <w:t>the Governor strives to foster a strong sense of collegial</w:t>
      </w:r>
      <w:r>
        <w:rPr>
          <w:rFonts w:ascii="Times New Roman" w:hAnsi="Times New Roman"/>
          <w:sz w:val="28"/>
          <w:szCs w:val="28"/>
          <w:u w:color="000000"/>
        </w:rPr>
        <w:t xml:space="preserve">ity within his team. he is informal with his staff and banters with all employees...regardless of gender,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in an effort to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bring collegiality and levity to their high-pressure and demanding positions</w:t>
      </w:r>
      <w:r>
        <w:rPr>
          <w:rFonts w:ascii="Times New Roman" w:hAnsi="Times New Roman"/>
          <w:sz w:val="28"/>
          <w:szCs w:val="28"/>
          <w:u w:color="000000"/>
        </w:rPr>
        <w:t>”</w:t>
      </w:r>
      <w:r>
        <w:rPr>
          <w:rFonts w:ascii="Times New Roman" w:hAnsi="Times New Roman"/>
          <w:sz w:val="28"/>
          <w:szCs w:val="28"/>
          <w:u w:color="000000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footnoteReference w:id="3"/>
      </w:r>
    </w:p>
    <w:p w14:paraId="016D463A" w14:textId="77777777" w:rsidR="002816C0" w:rsidRDefault="002816C0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582BDD7C" w14:textId="219CDDB8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Cuomo, in his defense, says that he</w:t>
      </w:r>
      <w:r>
        <w:rPr>
          <w:rFonts w:ascii="Times New Roman" w:hAnsi="Times New Roman"/>
          <w:sz w:val="28"/>
          <w:szCs w:val="28"/>
          <w:u w:color="000000"/>
        </w:rPr>
        <w:t>’</w:t>
      </w:r>
      <w:r>
        <w:rPr>
          <w:rFonts w:ascii="Times New Roman" w:hAnsi="Times New Roman"/>
          <w:sz w:val="28"/>
          <w:szCs w:val="28"/>
          <w:u w:color="000000"/>
        </w:rPr>
        <w:t>s naturally aff</w:t>
      </w:r>
      <w:r>
        <w:rPr>
          <w:rFonts w:ascii="Times New Roman" w:hAnsi="Times New Roman"/>
          <w:sz w:val="28"/>
          <w:szCs w:val="28"/>
          <w:u w:color="000000"/>
        </w:rPr>
        <w:t>ectionate. He always kisses and touches those who are important to him, he says. Many would say that the governor</w:t>
      </w:r>
      <w:r>
        <w:rPr>
          <w:rFonts w:ascii="Times New Roman" w:hAnsi="Times New Roman"/>
          <w:sz w:val="28"/>
          <w:szCs w:val="28"/>
          <w:u w:color="000000"/>
        </w:rPr>
        <w:t>’</w:t>
      </w:r>
      <w:r>
        <w:rPr>
          <w:rFonts w:ascii="Times New Roman" w:hAnsi="Times New Roman"/>
          <w:sz w:val="28"/>
          <w:szCs w:val="28"/>
          <w:u w:color="000000"/>
        </w:rPr>
        <w:t>s hugs, touches</w:t>
      </w:r>
      <w:r w:rsidR="00D206F4">
        <w:rPr>
          <w:rFonts w:ascii="Times New Roman" w:hAnsi="Times New Roman"/>
          <w:sz w:val="28"/>
          <w:szCs w:val="28"/>
          <w:u w:color="000000"/>
        </w:rPr>
        <w:t>,</w:t>
      </w:r>
      <w:r>
        <w:rPr>
          <w:rFonts w:ascii="Times New Roman" w:hAnsi="Times New Roman"/>
          <w:sz w:val="28"/>
          <w:szCs w:val="28"/>
          <w:u w:color="000000"/>
        </w:rPr>
        <w:t xml:space="preserve"> and kisses are NOT holy. </w:t>
      </w:r>
    </w:p>
    <w:p w14:paraId="25DCC3A7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However, having heard of Governor Cuomo</w:t>
      </w:r>
      <w:r>
        <w:rPr>
          <w:rFonts w:ascii="Times New Roman" w:hAnsi="Times New Roman"/>
          <w:sz w:val="28"/>
          <w:szCs w:val="28"/>
          <w:u w:color="000000"/>
        </w:rPr>
        <w:t>’</w:t>
      </w:r>
      <w:r>
        <w:rPr>
          <w:rFonts w:ascii="Times New Roman" w:hAnsi="Times New Roman"/>
          <w:sz w:val="28"/>
          <w:szCs w:val="28"/>
          <w:u w:color="000000"/>
        </w:rPr>
        <w:t>s case, we need not disallow all physical expressions of aff</w:t>
      </w:r>
      <w:r>
        <w:rPr>
          <w:rFonts w:ascii="Times New Roman" w:hAnsi="Times New Roman"/>
          <w:sz w:val="28"/>
          <w:szCs w:val="28"/>
          <w:u w:color="000000"/>
        </w:rPr>
        <w:t xml:space="preserve">ection. We need to eschew lewdness and see that what we do is done in a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pure</w:t>
      </w:r>
      <w:r>
        <w:rPr>
          <w:rFonts w:ascii="Times New Roman" w:hAnsi="Times New Roman"/>
          <w:sz w:val="28"/>
          <w:szCs w:val="28"/>
          <w:u w:color="000000"/>
        </w:rPr>
        <w:t xml:space="preserve"> way. Paul is saying that the culture kisses and we, the </w:t>
      </w:r>
      <w:r>
        <w:rPr>
          <w:rFonts w:ascii="Times New Roman" w:hAnsi="Times New Roman"/>
          <w:sz w:val="28"/>
          <w:szCs w:val="28"/>
          <w:u w:color="000000"/>
        </w:rPr>
        <w:lastRenderedPageBreak/>
        <w:t xml:space="preserve">followers of Jesus, can turn that into a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holy</w:t>
      </w:r>
      <w:r>
        <w:rPr>
          <w:rFonts w:ascii="Times New Roman" w:hAnsi="Times New Roman"/>
          <w:sz w:val="28"/>
          <w:szCs w:val="28"/>
          <w:u w:color="000000"/>
        </w:rPr>
        <w:t xml:space="preserve"> kiss.</w:t>
      </w:r>
      <w:r>
        <w:rPr>
          <w:rFonts w:ascii="Times New Roman" w:hAnsi="Times New Roman"/>
          <w:sz w:val="28"/>
          <w:szCs w:val="28"/>
          <w:u w:color="000000"/>
        </w:rPr>
        <w:t xml:space="preserve"> The social custom has potential to be transformed into a holy someth</w:t>
      </w:r>
      <w:r>
        <w:rPr>
          <w:rFonts w:ascii="Times New Roman" w:hAnsi="Times New Roman"/>
          <w:sz w:val="28"/>
          <w:szCs w:val="28"/>
          <w:u w:color="000000"/>
        </w:rPr>
        <w:t>ing else.</w:t>
      </w:r>
    </w:p>
    <w:p w14:paraId="48274227" w14:textId="77777777" w:rsidR="002816C0" w:rsidRDefault="002816C0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2521A424" w14:textId="19F29F22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2. The holy kiss is an opportunity to bear witness</w:t>
      </w:r>
    </w:p>
    <w:p w14:paraId="7DDEA5EC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The hug (or kiss) is an opportunity to make a statement to the watching world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14:paraId="764E34A8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John 13:34</w:t>
      </w:r>
    </w:p>
    <w:p w14:paraId="3147198D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“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A new commandment I give to you, that you love one another, as I have loved you, that you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also love one another. By this all will know that you are My disciples, if you have love for one another.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”</w:t>
      </w:r>
    </w:p>
    <w:p w14:paraId="0FAC0E44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Obviously, Jesus is speaking of demonstrative love. The world would not take note if the disciples were simply thinking loving thoughts of each other</w:t>
      </w:r>
      <w:r>
        <w:rPr>
          <w:rFonts w:ascii="Times New Roman" w:hAnsi="Times New Roman"/>
          <w:sz w:val="28"/>
          <w:szCs w:val="28"/>
          <w:u w:color="000000"/>
        </w:rPr>
        <w:t>, No, they were doing something that could be observed.</w:t>
      </w:r>
    </w:p>
    <w:p w14:paraId="56AC0A96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Jesus tells His followers that the world is watching them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and</w:t>
      </w:r>
      <w:r>
        <w:rPr>
          <w:rFonts w:ascii="Times New Roman" w:hAnsi="Times New Roman"/>
          <w:sz w:val="28"/>
          <w:szCs w:val="28"/>
          <w:u w:color="000000"/>
        </w:rPr>
        <w:t xml:space="preserve"> the way they express themselves to each other. When Judas kissed Christ (Matthew 26:47-49), it was a kiss of treachery and deceit. It was </w:t>
      </w:r>
      <w:r>
        <w:rPr>
          <w:rFonts w:ascii="Times New Roman" w:hAnsi="Times New Roman"/>
          <w:sz w:val="28"/>
          <w:szCs w:val="28"/>
          <w:u w:color="000000"/>
        </w:rPr>
        <w:t xml:space="preserve">still a kiss, but if the world watched that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kiss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they would see a different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kind</w:t>
      </w:r>
      <w:r>
        <w:rPr>
          <w:rFonts w:ascii="Times New Roman" w:hAnsi="Times New Roman"/>
          <w:sz w:val="28"/>
          <w:szCs w:val="28"/>
          <w:u w:color="000000"/>
        </w:rPr>
        <w:t xml:space="preserve"> of kiss. Jesus says, in John 13, </w:t>
      </w:r>
      <w:r>
        <w:rPr>
          <w:rFonts w:ascii="Times New Roman" w:hAnsi="Times New Roman"/>
          <w:sz w:val="28"/>
          <w:szCs w:val="28"/>
          <w:u w:color="000000"/>
        </w:rPr>
        <w:t>“</w:t>
      </w:r>
      <w:r>
        <w:rPr>
          <w:rFonts w:ascii="Times New Roman" w:hAnsi="Times New Roman"/>
          <w:sz w:val="28"/>
          <w:szCs w:val="28"/>
          <w:u w:color="000000"/>
        </w:rPr>
        <w:t>The world is watching how you, my disciples, have love for each other and show it. Give the world a good show!!</w:t>
      </w:r>
      <w:r>
        <w:rPr>
          <w:rFonts w:ascii="Times New Roman" w:hAnsi="Times New Roman"/>
          <w:sz w:val="28"/>
          <w:szCs w:val="28"/>
          <w:u w:color="000000"/>
        </w:rPr>
        <w:t>”</w:t>
      </w:r>
    </w:p>
    <w:p w14:paraId="211F0C10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Dr. Thomas Constable wrote:</w:t>
      </w:r>
    </w:p>
    <w:p w14:paraId="3F1E870C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Until unity prevailed in the church this kiss was hypocritical.</w:t>
      </w:r>
    </w:p>
    <w:p w14:paraId="112FAAE8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>There is a toxic masculinity in our world which forbids men to show affection to their sons or other men. How sad!!!!</w:t>
      </w:r>
    </w:p>
    <w:p w14:paraId="6CBC4E0F" w14:textId="0BCF932D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This Pauline suggestion in our text is not gender specific. It is not, </w:t>
      </w:r>
      <w:r>
        <w:rPr>
          <w:rFonts w:ascii="Times New Roman" w:hAnsi="Times New Roman"/>
          <w:sz w:val="28"/>
          <w:szCs w:val="28"/>
          <w:u w:color="000000"/>
        </w:rPr>
        <w:t>“</w:t>
      </w:r>
      <w:r>
        <w:rPr>
          <w:rFonts w:ascii="Times New Roman" w:hAnsi="Times New Roman"/>
          <w:sz w:val="28"/>
          <w:szCs w:val="28"/>
          <w:u w:color="000000"/>
        </w:rPr>
        <w:t>Wo</w:t>
      </w:r>
      <w:r>
        <w:rPr>
          <w:rFonts w:ascii="Times New Roman" w:hAnsi="Times New Roman"/>
          <w:sz w:val="28"/>
          <w:szCs w:val="28"/>
          <w:u w:color="000000"/>
        </w:rPr>
        <w:t xml:space="preserve">men, </w:t>
      </w:r>
      <w:r>
        <w:rPr>
          <w:rFonts w:ascii="Times New Roman" w:hAnsi="Times New Roman"/>
          <w:sz w:val="28"/>
          <w:szCs w:val="28"/>
          <w:u w:color="000000"/>
        </w:rPr>
        <w:t>greet other women with a holy kiss.</w:t>
      </w:r>
      <w:r>
        <w:rPr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Fonts w:ascii="Times New Roman" w:hAnsi="Times New Roman"/>
          <w:sz w:val="28"/>
          <w:szCs w:val="28"/>
          <w:u w:color="000000"/>
        </w:rPr>
        <w:t xml:space="preserve">This is for everyone. </w:t>
      </w:r>
    </w:p>
    <w:p w14:paraId="0F0B961B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The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affirming</w:t>
      </w:r>
      <w:r>
        <w:rPr>
          <w:rFonts w:ascii="Times New Roman" w:hAnsi="Times New Roman"/>
          <w:sz w:val="28"/>
          <w:szCs w:val="28"/>
          <w:u w:color="000000"/>
        </w:rPr>
        <w:t xml:space="preserve"> kiss- 1 Samuel 10:1</w:t>
      </w:r>
    </w:p>
    <w:p w14:paraId="4A8A38A3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The </w:t>
      </w:r>
      <w:r>
        <w:rPr>
          <w:rFonts w:ascii="Times New Roman" w:hAnsi="Times New Roman"/>
          <w:sz w:val="28"/>
          <w:szCs w:val="28"/>
          <w:u w:color="000000"/>
        </w:rPr>
        <w:t>“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I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’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ve missed you</w:t>
      </w:r>
      <w:r>
        <w:rPr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Fonts w:ascii="Times New Roman" w:hAnsi="Times New Roman"/>
          <w:sz w:val="28"/>
          <w:szCs w:val="28"/>
          <w:u w:color="000000"/>
        </w:rPr>
        <w:t>kiss- Genesis 45:14-15</w:t>
      </w:r>
    </w:p>
    <w:p w14:paraId="33ABB336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The </w:t>
      </w:r>
      <w:r>
        <w:rPr>
          <w:rFonts w:ascii="Times New Roman" w:hAnsi="Times New Roman"/>
          <w:sz w:val="28"/>
          <w:szCs w:val="28"/>
          <w:u w:color="000000"/>
        </w:rPr>
        <w:t>“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trick your blind father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” </w:t>
      </w:r>
      <w:r>
        <w:rPr>
          <w:rFonts w:ascii="Times New Roman" w:hAnsi="Times New Roman"/>
          <w:sz w:val="28"/>
          <w:szCs w:val="28"/>
          <w:u w:color="000000"/>
        </w:rPr>
        <w:t>kiss- Genesis 27:26-27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</w:p>
    <w:p w14:paraId="5D06EAF8" w14:textId="77777777" w:rsidR="002816C0" w:rsidRDefault="002816C0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6D710974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Someone has quipped, </w:t>
      </w:r>
      <w:r>
        <w:rPr>
          <w:rFonts w:ascii="Times New Roman" w:hAnsi="Times New Roman"/>
          <w:sz w:val="28"/>
          <w:szCs w:val="28"/>
          <w:u w:color="000000"/>
        </w:rPr>
        <w:t>“</w:t>
      </w:r>
      <w:r>
        <w:rPr>
          <w:rFonts w:ascii="Times New Roman" w:hAnsi="Times New Roman"/>
          <w:sz w:val="28"/>
          <w:szCs w:val="28"/>
          <w:u w:color="000000"/>
        </w:rPr>
        <w:t xml:space="preserve">There are five gospels: </w:t>
      </w:r>
      <w:r>
        <w:rPr>
          <w:rFonts w:ascii="Times New Roman" w:hAnsi="Times New Roman"/>
          <w:sz w:val="28"/>
          <w:szCs w:val="28"/>
          <w:u w:color="000000"/>
        </w:rPr>
        <w:t>Matthew, Mark, Luke, John and the Christian...and some people never read the first four.</w:t>
      </w:r>
    </w:p>
    <w:p w14:paraId="24848D6B" w14:textId="77777777" w:rsidR="002816C0" w:rsidRDefault="00A97DFA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My prayer is that since we are being read and observed, let us be caught loving each other. Let</w:t>
      </w:r>
      <w:r>
        <w:rPr>
          <w:rFonts w:ascii="Times New Roman" w:hAnsi="Times New Roman"/>
          <w:sz w:val="28"/>
          <w:szCs w:val="28"/>
          <w:u w:color="000000"/>
        </w:rPr>
        <w:t>’</w:t>
      </w:r>
      <w:r>
        <w:rPr>
          <w:rFonts w:ascii="Times New Roman" w:hAnsi="Times New Roman"/>
          <w:sz w:val="28"/>
          <w:szCs w:val="28"/>
          <w:u w:color="000000"/>
        </w:rPr>
        <w:t>s give the watching world something worth watching and let us be a gosp</w:t>
      </w:r>
      <w:r>
        <w:rPr>
          <w:rFonts w:ascii="Times New Roman" w:hAnsi="Times New Roman"/>
          <w:sz w:val="28"/>
          <w:szCs w:val="28"/>
          <w:u w:color="000000"/>
        </w:rPr>
        <w:t>el worth reading.</w:t>
      </w:r>
    </w:p>
    <w:p w14:paraId="0C321977" w14:textId="77777777" w:rsidR="002816C0" w:rsidRDefault="00A97DFA">
      <w:pPr>
        <w:pStyle w:val="Body"/>
        <w:spacing w:before="0" w:line="480" w:lineRule="auto"/>
      </w:pPr>
      <w:r>
        <w:rPr>
          <w:rFonts w:ascii="Times New Roman" w:hAnsi="Times New Roman"/>
          <w:sz w:val="28"/>
          <w:szCs w:val="28"/>
          <w:u w:color="000000"/>
        </w:rPr>
        <w:t>Amen</w:t>
      </w:r>
    </w:p>
    <w:sectPr w:rsidR="002816C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8129" w14:textId="77777777" w:rsidR="00A97DFA" w:rsidRDefault="00A97DFA">
      <w:r>
        <w:separator/>
      </w:r>
    </w:p>
  </w:endnote>
  <w:endnote w:type="continuationSeparator" w:id="0">
    <w:p w14:paraId="47ECC1CA" w14:textId="77777777" w:rsidR="00A97DFA" w:rsidRDefault="00A9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4382" w14:textId="2F9E9B92" w:rsidR="002816C0" w:rsidRDefault="00A97DFA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206F4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206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7E56" w14:textId="77777777" w:rsidR="00A97DFA" w:rsidRDefault="00A97DFA">
      <w:r>
        <w:separator/>
      </w:r>
    </w:p>
  </w:footnote>
  <w:footnote w:type="continuationSeparator" w:id="0">
    <w:p w14:paraId="45330582" w14:textId="77777777" w:rsidR="00A97DFA" w:rsidRDefault="00A97DFA">
      <w:r>
        <w:continuationSeparator/>
      </w:r>
    </w:p>
  </w:footnote>
  <w:footnote w:type="continuationNotice" w:id="1">
    <w:p w14:paraId="7B5A80CC" w14:textId="77777777" w:rsidR="00A97DFA" w:rsidRDefault="00A97DFA"/>
  </w:footnote>
  <w:footnote w:id="2">
    <w:p w14:paraId="52784DB7" w14:textId="77777777" w:rsidR="002816C0" w:rsidRDefault="00A97DFA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R.V.G. Tasker in The Second Epistle of Paul to the Corinthians. P.191</w:t>
      </w:r>
    </w:p>
  </w:footnote>
  <w:footnote w:id="3">
    <w:p w14:paraId="6C4A4204" w14:textId="77777777" w:rsidR="002816C0" w:rsidRDefault="00A97DFA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Attorney </w:t>
      </w:r>
      <w:proofErr w:type="spellStart"/>
      <w:r>
        <w:rPr>
          <w:rFonts w:eastAsia="Arial Unicode MS" w:cs="Arial Unicode MS"/>
        </w:rPr>
        <w:t>Glavin</w:t>
      </w:r>
      <w:proofErr w:type="spellEnd"/>
      <w:r>
        <w:rPr>
          <w:rFonts w:eastAsia="Arial Unicode MS" w:cs="Arial Unicode MS"/>
        </w:rPr>
        <w:t xml:space="preserve"> Responds to Independent Reviewer Report. </w:t>
      </w:r>
      <w:r>
        <w:rPr>
          <w:rFonts w:eastAsia="Arial Unicode MS" w:cs="Arial Unicode MS"/>
        </w:rPr>
        <w:t>governor.ny.gov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E338" w14:textId="76D9FB93" w:rsidR="002816C0" w:rsidRDefault="00A97DFA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206F4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206F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C0"/>
    <w:rsid w:val="002816C0"/>
    <w:rsid w:val="00A97DFA"/>
    <w:rsid w:val="00D2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0CD3"/>
  <w15:docId w15:val="{7DE2F112-9680-41C8-9FE1-77759942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2021-08-09T15:17:00Z</dcterms:created>
  <dcterms:modified xsi:type="dcterms:W3CDTF">2021-08-09T15:17:00Z</dcterms:modified>
</cp:coreProperties>
</file>