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BBD" w14:textId="77777777" w:rsidR="00F41552" w:rsidRDefault="00AF1BAD">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3EA85056" w14:textId="77777777" w:rsidR="00F41552" w:rsidRDefault="00AF1BAD">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5A1EC271" w14:textId="77777777" w:rsidR="00F41552" w:rsidRDefault="00AF1BAD">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691642AA" w14:textId="77777777" w:rsidR="00F41552" w:rsidRDefault="00AF1BAD">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160856E4" w14:textId="77777777" w:rsidR="00F41552" w:rsidRDefault="00AF1BAD">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58FA2837" w14:textId="77777777" w:rsidR="00F41552" w:rsidRDefault="00AF1BAD">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A Portrait of the Ideal Church</w:t>
      </w:r>
    </w:p>
    <w:p w14:paraId="0FE5B973" w14:textId="77777777" w:rsidR="00F41552" w:rsidRDefault="00AF1BAD">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Titus 2:1-10</w:t>
      </w:r>
    </w:p>
    <w:p w14:paraId="7B0820BA"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late John R.W. Scott wrote, as he introduced this passage,</w:t>
      </w:r>
    </w:p>
    <w:p w14:paraId="01DC895E" w14:textId="7CACF12B" w:rsidR="00F41552" w:rsidRDefault="00AF1BAD">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Being </w:t>
      </w:r>
      <w:r w:rsidR="00683B4B">
        <w:rPr>
          <w:rFonts w:ascii="Times New Roman" w:hAnsi="Times New Roman"/>
          <w:i/>
          <w:iCs/>
          <w:sz w:val="28"/>
          <w:szCs w:val="28"/>
          <w:u w:color="000000"/>
        </w:rPr>
        <w:t>the rational people,</w:t>
      </w:r>
      <w:r>
        <w:rPr>
          <w:rFonts w:ascii="Times New Roman" w:hAnsi="Times New Roman"/>
          <w:i/>
          <w:iCs/>
          <w:sz w:val="28"/>
          <w:szCs w:val="28"/>
          <w:u w:color="000000"/>
        </w:rPr>
        <w:t xml:space="preserve"> we are as human beings, since God has made us in his own image, we need to know not only </w:t>
      </w:r>
      <w:r>
        <w:rPr>
          <w:rFonts w:ascii="Times New Roman" w:hAnsi="Times New Roman"/>
          <w:b/>
          <w:bCs/>
          <w:i/>
          <w:iCs/>
          <w:sz w:val="28"/>
          <w:szCs w:val="28"/>
          <w:u w:color="000000"/>
        </w:rPr>
        <w:t>how</w:t>
      </w:r>
      <w:r>
        <w:rPr>
          <w:rFonts w:ascii="Times New Roman" w:hAnsi="Times New Roman"/>
          <w:i/>
          <w:iCs/>
          <w:sz w:val="28"/>
          <w:szCs w:val="28"/>
          <w:u w:color="000000"/>
        </w:rPr>
        <w:t xml:space="preserve"> we ought to behave as Christians, but also </w:t>
      </w:r>
      <w:r>
        <w:rPr>
          <w:rFonts w:ascii="Times New Roman" w:hAnsi="Times New Roman"/>
          <w:b/>
          <w:bCs/>
          <w:i/>
          <w:iCs/>
          <w:sz w:val="28"/>
          <w:szCs w:val="28"/>
          <w:u w:color="000000"/>
        </w:rPr>
        <w:t>why</w:t>
      </w:r>
      <w:r>
        <w:rPr>
          <w:rFonts w:ascii="Times New Roman" w:hAnsi="Times New Roman"/>
          <w:i/>
          <w:iCs/>
          <w:sz w:val="28"/>
          <w:szCs w:val="28"/>
          <w:u w:color="000000"/>
        </w:rPr>
        <w:t>.</w:t>
      </w:r>
      <w:r w:rsidR="00683B4B">
        <w:rPr>
          <w:rFonts w:ascii="Times New Roman" w:hAnsi="Times New Roman"/>
          <w:i/>
          <w:iCs/>
          <w:sz w:val="28"/>
          <w:szCs w:val="28"/>
          <w:u w:color="000000"/>
        </w:rPr>
        <w:t xml:space="preserve"> </w:t>
      </w:r>
      <w:proofErr w:type="gramStart"/>
      <w:r>
        <w:rPr>
          <w:rFonts w:ascii="Times New Roman" w:hAnsi="Times New Roman"/>
          <w:sz w:val="28"/>
          <w:szCs w:val="28"/>
          <w:u w:color="000000"/>
        </w:rPr>
        <w:t>(</w:t>
      </w:r>
      <w:proofErr w:type="gramEnd"/>
      <w:r>
        <w:rPr>
          <w:rFonts w:ascii="Times New Roman" w:hAnsi="Times New Roman"/>
          <w:sz w:val="28"/>
          <w:szCs w:val="28"/>
          <w:u w:color="000000"/>
        </w:rPr>
        <w:t>emphasis mine)</w:t>
      </w:r>
    </w:p>
    <w:p w14:paraId="048E9020"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ideal is very often far from the reality. I offer two observations abo</w:t>
      </w:r>
      <w:r>
        <w:rPr>
          <w:rFonts w:ascii="Times New Roman" w:hAnsi="Times New Roman"/>
          <w:sz w:val="28"/>
          <w:szCs w:val="28"/>
          <w:u w:color="000000"/>
        </w:rPr>
        <w:t>ut the ideal church. In the ideal church:</w:t>
      </w:r>
      <w:r>
        <w:rPr>
          <w:rFonts w:ascii="Times New Roman" w:hAnsi="Times New Roman"/>
          <w:sz w:val="28"/>
          <w:szCs w:val="28"/>
          <w:u w:color="000000"/>
        </w:rPr>
        <w:br/>
      </w:r>
    </w:p>
    <w:p w14:paraId="6C3BDF36" w14:textId="77777777" w:rsidR="00F41552" w:rsidRDefault="00AF1BAD">
      <w:pPr>
        <w:pStyle w:val="Body"/>
        <w:numPr>
          <w:ilvl w:val="0"/>
          <w:numId w:val="2"/>
        </w:numPr>
        <w:spacing w:before="0" w:line="480" w:lineRule="auto"/>
        <w:rPr>
          <w:rFonts w:ascii="Times New Roman" w:hAnsi="Times New Roman"/>
          <w:sz w:val="28"/>
          <w:szCs w:val="28"/>
          <w:u w:color="000000"/>
        </w:rPr>
      </w:pPr>
      <w:r>
        <w:rPr>
          <w:rFonts w:ascii="Times New Roman" w:hAnsi="Times New Roman"/>
          <w:b/>
          <w:bCs/>
          <w:sz w:val="28"/>
          <w:szCs w:val="28"/>
          <w:u w:color="000000"/>
        </w:rPr>
        <w:t>Particularity would be acknowledged and encouraged</w:t>
      </w:r>
      <w:r>
        <w:rPr>
          <w:rFonts w:ascii="Times New Roman" w:hAnsi="Times New Roman"/>
          <w:b/>
          <w:bCs/>
          <w:sz w:val="28"/>
          <w:szCs w:val="28"/>
          <w:u w:color="000000"/>
        </w:rPr>
        <w:t xml:space="preserve"> </w:t>
      </w:r>
      <w:r>
        <w:rPr>
          <w:rFonts w:ascii="Times New Roman" w:hAnsi="Times New Roman"/>
          <w:sz w:val="28"/>
          <w:szCs w:val="28"/>
          <w:u w:color="000000"/>
        </w:rPr>
        <w:t xml:space="preserve">- Titus is a pastor, leading new believers. Paul wants Titus to know that the Church is a different entity than any other with which Titus has had </w:t>
      </w:r>
      <w:r>
        <w:rPr>
          <w:rFonts w:ascii="Times New Roman" w:hAnsi="Times New Roman"/>
          <w:sz w:val="28"/>
          <w:szCs w:val="28"/>
          <w:u w:color="000000"/>
        </w:rPr>
        <w:t>dealings. Tim Keller has said:</w:t>
      </w:r>
    </w:p>
    <w:p w14:paraId="0D56CDB1" w14:textId="77777777" w:rsidR="00F41552" w:rsidRDefault="00AF1BAD">
      <w:pPr>
        <w:pStyle w:val="Default"/>
        <w:spacing w:before="0"/>
        <w:rPr>
          <w:rFonts w:ascii="Helvetica" w:eastAsia="Helvetica" w:hAnsi="Helvetica" w:cs="Helvetica"/>
          <w:i/>
          <w:iCs/>
          <w:color w:val="272727"/>
          <w:sz w:val="28"/>
          <w:szCs w:val="28"/>
        </w:rPr>
      </w:pPr>
      <w:r>
        <w:rPr>
          <w:rFonts w:ascii="Helvetica" w:hAnsi="Helvetica"/>
          <w:i/>
          <w:iCs/>
          <w:color w:val="272727"/>
          <w:sz w:val="28"/>
          <w:szCs w:val="28"/>
        </w:rPr>
        <w:t>Christianity brought into human thought for the first time the concept that you chose your religion, regardless of your race and class. Christianity also radically asserted that your faith in Christ became your new, deepest i</w:t>
      </w:r>
      <w:r>
        <w:rPr>
          <w:rFonts w:ascii="Helvetica" w:hAnsi="Helvetica"/>
          <w:i/>
          <w:iCs/>
          <w:color w:val="272727"/>
          <w:sz w:val="28"/>
          <w:szCs w:val="28"/>
        </w:rPr>
        <w:t xml:space="preserve">dentity, while at the same time not effacing or wiping out your race, class, </w:t>
      </w:r>
      <w:r>
        <w:rPr>
          <w:rFonts w:ascii="Helvetica" w:hAnsi="Helvetica"/>
          <w:i/>
          <w:iCs/>
          <w:color w:val="272727"/>
          <w:sz w:val="28"/>
          <w:szCs w:val="28"/>
        </w:rPr>
        <w:lastRenderedPageBreak/>
        <w:t xml:space="preserve">and gender. Instead, your relationship to Christ demoted them to second place. </w:t>
      </w:r>
      <w:r>
        <w:rPr>
          <w:rFonts w:ascii="Helvetica" w:eastAsia="Helvetica" w:hAnsi="Helvetica" w:cs="Helvetica"/>
          <w:i/>
          <w:iCs/>
          <w:color w:val="272727"/>
          <w:sz w:val="28"/>
          <w:szCs w:val="28"/>
          <w:vertAlign w:val="superscript"/>
        </w:rPr>
        <w:footnoteReference w:id="2"/>
      </w:r>
    </w:p>
    <w:p w14:paraId="193994E2" w14:textId="77777777" w:rsidR="00F41552" w:rsidRDefault="00F41552">
      <w:pPr>
        <w:pStyle w:val="Default"/>
        <w:spacing w:before="0"/>
        <w:rPr>
          <w:rFonts w:ascii="Helvetica" w:eastAsia="Helvetica" w:hAnsi="Helvetica" w:cs="Helvetica"/>
          <w:i/>
          <w:iCs/>
          <w:color w:val="272727"/>
          <w:sz w:val="28"/>
          <w:szCs w:val="28"/>
        </w:rPr>
      </w:pPr>
    </w:p>
    <w:p w14:paraId="51116F21" w14:textId="77777777" w:rsidR="00F41552" w:rsidRDefault="00F41552">
      <w:pPr>
        <w:pStyle w:val="Default"/>
        <w:spacing w:before="0"/>
        <w:rPr>
          <w:rFonts w:ascii="Helvetica" w:eastAsia="Helvetica" w:hAnsi="Helvetica" w:cs="Helvetica"/>
          <w:i/>
          <w:iCs/>
          <w:color w:val="272727"/>
          <w:sz w:val="28"/>
          <w:szCs w:val="28"/>
        </w:rPr>
      </w:pPr>
    </w:p>
    <w:p w14:paraId="24E11457"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1 Peter 2:9-10.  </w:t>
      </w:r>
    </w:p>
    <w:p w14:paraId="69D60ECA" w14:textId="325A319D" w:rsidR="00F41552" w:rsidRDefault="00AF1BAD">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But you are a chosen generation, a royal priesthood, a holy nation, His own s</w:t>
      </w:r>
      <w:r>
        <w:rPr>
          <w:rFonts w:ascii="Times New Roman" w:hAnsi="Times New Roman"/>
          <w:i/>
          <w:iCs/>
          <w:sz w:val="28"/>
          <w:szCs w:val="28"/>
          <w:u w:color="000000"/>
        </w:rPr>
        <w:t xml:space="preserve">pecial people, that you may proclaim the praises of Him who called you out of darkness into His marvelous </w:t>
      </w:r>
      <w:r w:rsidR="00683B4B">
        <w:rPr>
          <w:rFonts w:ascii="Times New Roman" w:hAnsi="Times New Roman"/>
          <w:i/>
          <w:iCs/>
          <w:sz w:val="28"/>
          <w:szCs w:val="28"/>
          <w:u w:color="000000"/>
        </w:rPr>
        <w:t>light,</w:t>
      </w:r>
      <w:r>
        <w:rPr>
          <w:rFonts w:ascii="Times New Roman" w:hAnsi="Times New Roman"/>
          <w:i/>
          <w:iCs/>
          <w:sz w:val="28"/>
          <w:szCs w:val="28"/>
          <w:u w:color="000000"/>
        </w:rPr>
        <w:t xml:space="preserve"> who once were not a people but are now the people of God, who had not obtained mercy but now have obtained mercy.</w:t>
      </w:r>
    </w:p>
    <w:p w14:paraId="54025CA2"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Saints are, </w:t>
      </w:r>
      <w:r>
        <w:rPr>
          <w:rFonts w:ascii="Times New Roman" w:hAnsi="Times New Roman"/>
          <w:sz w:val="28"/>
          <w:szCs w:val="28"/>
          <w:u w:color="000000"/>
        </w:rPr>
        <w:t>literally, something else.</w:t>
      </w:r>
    </w:p>
    <w:p w14:paraId="79A8995A" w14:textId="5B99892D" w:rsidR="00F41552" w:rsidRDefault="00AF1BAD">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Titus has been left in Crete, to organize the Church (1:5). Pastor Titus is to </w:t>
      </w:r>
      <w:r>
        <w:rPr>
          <w:rFonts w:ascii="Times New Roman" w:hAnsi="Times New Roman"/>
          <w:i/>
          <w:iCs/>
          <w:sz w:val="28"/>
          <w:szCs w:val="28"/>
          <w:u w:color="000000"/>
        </w:rPr>
        <w:t xml:space="preserve">set in order the things that are lacking. </w:t>
      </w:r>
      <w:r>
        <w:rPr>
          <w:rFonts w:ascii="Times New Roman" w:hAnsi="Times New Roman"/>
          <w:sz w:val="28"/>
          <w:szCs w:val="28"/>
          <w:u w:color="000000"/>
        </w:rPr>
        <w:t xml:space="preserve">There are others and then there is Titus. There are other entities and then there is The Church.  </w:t>
      </w:r>
      <w:r>
        <w:rPr>
          <w:rFonts w:ascii="Times New Roman" w:hAnsi="Times New Roman"/>
          <w:i/>
          <w:iCs/>
          <w:sz w:val="28"/>
          <w:szCs w:val="28"/>
          <w:u w:color="000000"/>
        </w:rPr>
        <w:t>But as for</w:t>
      </w:r>
      <w:r>
        <w:rPr>
          <w:rFonts w:ascii="Times New Roman" w:hAnsi="Times New Roman"/>
          <w:i/>
          <w:iCs/>
          <w:sz w:val="28"/>
          <w:szCs w:val="28"/>
          <w:u w:color="000000"/>
        </w:rPr>
        <w:t xml:space="preserve"> you</w:t>
      </w:r>
      <w:r>
        <w:rPr>
          <w:rFonts w:ascii="Times New Roman" w:hAnsi="Times New Roman"/>
          <w:sz w:val="28"/>
          <w:szCs w:val="28"/>
          <w:u w:color="000000"/>
        </w:rPr>
        <w:t xml:space="preserve"> (v. 1). Saints are peculiar people. We are different, without apology. When Paul wrote to Titus, all the content would have been on </w:t>
      </w:r>
      <w:r>
        <w:rPr>
          <w:rFonts w:ascii="Times New Roman" w:hAnsi="Times New Roman"/>
          <w:sz w:val="28"/>
          <w:szCs w:val="28"/>
          <w:u w:color="000000"/>
        </w:rPr>
        <w:t xml:space="preserve">papyrus or parchment and would have been continuous content with no breaks. It was not until the </w:t>
      </w:r>
      <w:r w:rsidR="00B41100">
        <w:rPr>
          <w:rFonts w:ascii="Times New Roman" w:hAnsi="Times New Roman"/>
          <w:sz w:val="28"/>
          <w:szCs w:val="28"/>
          <w:u w:color="000000"/>
        </w:rPr>
        <w:t>mid-16th</w:t>
      </w:r>
      <w:r>
        <w:rPr>
          <w:rFonts w:ascii="Times New Roman" w:hAnsi="Times New Roman"/>
          <w:sz w:val="28"/>
          <w:szCs w:val="28"/>
          <w:u w:color="000000"/>
        </w:rPr>
        <w:t xml:space="preserve"> century that</w:t>
      </w:r>
      <w:r>
        <w:rPr>
          <w:rFonts w:ascii="Times New Roman" w:hAnsi="Times New Roman"/>
          <w:sz w:val="28"/>
          <w:szCs w:val="28"/>
          <w:u w:color="000000"/>
        </w:rPr>
        <w:t xml:space="preserve"> we had the biblical record broken into chapters and verses. Sometimes that division is unfortunate, as it interrupts the flow of the writing. Here is an example of that. Let</w:t>
      </w:r>
      <w:r>
        <w:rPr>
          <w:rFonts w:ascii="Times New Roman" w:hAnsi="Times New Roman"/>
          <w:sz w:val="28"/>
          <w:szCs w:val="28"/>
          <w:u w:color="000000"/>
        </w:rPr>
        <w:t>’</w:t>
      </w:r>
      <w:r>
        <w:rPr>
          <w:rFonts w:ascii="Times New Roman" w:hAnsi="Times New Roman"/>
          <w:sz w:val="28"/>
          <w:szCs w:val="28"/>
          <w:u w:color="000000"/>
        </w:rPr>
        <w:t>s read 1:10-16 and the description of the people Titus must address. Then let</w:t>
      </w:r>
      <w:r>
        <w:rPr>
          <w:rFonts w:ascii="Times New Roman" w:hAnsi="Times New Roman"/>
          <w:sz w:val="28"/>
          <w:szCs w:val="28"/>
          <w:u w:color="000000"/>
        </w:rPr>
        <w:t>’</w:t>
      </w:r>
      <w:r>
        <w:rPr>
          <w:rFonts w:ascii="Times New Roman" w:hAnsi="Times New Roman"/>
          <w:sz w:val="28"/>
          <w:szCs w:val="28"/>
          <w:u w:color="000000"/>
        </w:rPr>
        <w:t>s r</w:t>
      </w:r>
      <w:r>
        <w:rPr>
          <w:rFonts w:ascii="Times New Roman" w:hAnsi="Times New Roman"/>
          <w:sz w:val="28"/>
          <w:szCs w:val="28"/>
          <w:u w:color="000000"/>
        </w:rPr>
        <w:t xml:space="preserve">ead 2:1a. </w:t>
      </w:r>
      <w:r>
        <w:rPr>
          <w:rFonts w:ascii="Times New Roman" w:hAnsi="Times New Roman"/>
          <w:i/>
          <w:iCs/>
          <w:sz w:val="28"/>
          <w:szCs w:val="28"/>
          <w:u w:color="000000"/>
        </w:rPr>
        <w:t>But as for you.</w:t>
      </w:r>
    </w:p>
    <w:p w14:paraId="540FFE1E" w14:textId="77777777" w:rsidR="00F41552" w:rsidRDefault="00AF1BAD">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Secondly, in the ideal church:</w:t>
      </w:r>
    </w:p>
    <w:p w14:paraId="04949873"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2</w:t>
      </w:r>
      <w:r>
        <w:rPr>
          <w:rFonts w:ascii="Times New Roman" w:hAnsi="Times New Roman"/>
          <w:i/>
          <w:iCs/>
          <w:sz w:val="28"/>
          <w:szCs w:val="28"/>
          <w:u w:color="000000"/>
        </w:rPr>
        <w:t xml:space="preserve">. </w:t>
      </w:r>
      <w:r>
        <w:rPr>
          <w:rFonts w:ascii="Times New Roman" w:hAnsi="Times New Roman"/>
          <w:b/>
          <w:bCs/>
          <w:sz w:val="28"/>
          <w:szCs w:val="28"/>
          <w:u w:color="000000"/>
        </w:rPr>
        <w:t>Diversity would be acknowledged and encouraged</w:t>
      </w:r>
      <w:r>
        <w:rPr>
          <w:rFonts w:ascii="Times New Roman" w:hAnsi="Times New Roman"/>
          <w:sz w:val="28"/>
          <w:szCs w:val="28"/>
          <w:u w:color="000000"/>
        </w:rPr>
        <w:t>-</w:t>
      </w:r>
      <w:r>
        <w:rPr>
          <w:rFonts w:ascii="Times New Roman" w:hAnsi="Times New Roman"/>
          <w:sz w:val="28"/>
          <w:szCs w:val="28"/>
          <w:u w:color="000000"/>
        </w:rPr>
        <w:t xml:space="preserve"> Note that Titus is not to deliver a general word with a one-size-fits-all mentality. For descriptions of the diversity that marked the first cent</w:t>
      </w:r>
      <w:r>
        <w:rPr>
          <w:rFonts w:ascii="Times New Roman" w:hAnsi="Times New Roman"/>
          <w:sz w:val="28"/>
          <w:szCs w:val="28"/>
          <w:u w:color="000000"/>
        </w:rPr>
        <w:t>ury church, see Acts 13:44-48 and Ephesians 2: 11-13, 19.</w:t>
      </w:r>
    </w:p>
    <w:p w14:paraId="189EF975"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Note the diversity here. There is gender and age diversity. Five groups of people are addressed:</w:t>
      </w:r>
    </w:p>
    <w:p w14:paraId="25D4AC43"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1. Older men (v. 2)</w:t>
      </w:r>
    </w:p>
    <w:p w14:paraId="6AE14700"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2. Older women (v. 3)</w:t>
      </w:r>
    </w:p>
    <w:p w14:paraId="5F6DC1D6"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3. Young women (v. 4)</w:t>
      </w:r>
    </w:p>
    <w:p w14:paraId="10B20BE2"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4. Young men (v. 6)</w:t>
      </w:r>
    </w:p>
    <w:p w14:paraId="197E881D"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5. Slaves </w:t>
      </w:r>
      <w:r>
        <w:rPr>
          <w:rFonts w:ascii="Times New Roman" w:hAnsi="Times New Roman"/>
          <w:sz w:val="28"/>
          <w:szCs w:val="28"/>
          <w:u w:color="000000"/>
        </w:rPr>
        <w:t>(9-10)</w:t>
      </w:r>
    </w:p>
    <w:p w14:paraId="26387E0E"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In the ideal world/church:</w:t>
      </w:r>
      <w:r>
        <w:rPr>
          <w:rFonts w:ascii="Times New Roman" w:hAnsi="Times New Roman"/>
          <w:sz w:val="28"/>
          <w:szCs w:val="28"/>
          <w:u w:color="000000"/>
        </w:rPr>
        <w:br/>
      </w:r>
    </w:p>
    <w:p w14:paraId="6048976E" w14:textId="580D3143" w:rsidR="00F41552" w:rsidRDefault="00AF1BAD">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Older men are to be</w:t>
      </w:r>
      <w:r w:rsidR="00B41100">
        <w:rPr>
          <w:rFonts w:ascii="Times New Roman" w:hAnsi="Times New Roman"/>
          <w:b/>
          <w:bCs/>
          <w:sz w:val="28"/>
          <w:szCs w:val="28"/>
          <w:u w:color="000000"/>
        </w:rPr>
        <w:t xml:space="preserve"> </w:t>
      </w:r>
      <w:r>
        <w:rPr>
          <w:rFonts w:ascii="Times New Roman" w:hAnsi="Times New Roman"/>
          <w:sz w:val="28"/>
          <w:szCs w:val="28"/>
          <w:u w:color="000000"/>
        </w:rPr>
        <w:t>(</w:t>
      </w:r>
      <w:r w:rsidR="00B41100">
        <w:rPr>
          <w:rFonts w:ascii="Times New Roman" w:hAnsi="Times New Roman"/>
          <w:sz w:val="28"/>
          <w:szCs w:val="28"/>
          <w:u w:color="000000"/>
        </w:rPr>
        <w:t>six-character</w:t>
      </w:r>
      <w:r>
        <w:rPr>
          <w:rFonts w:ascii="Times New Roman" w:hAnsi="Times New Roman"/>
          <w:sz w:val="28"/>
          <w:szCs w:val="28"/>
          <w:u w:color="000000"/>
        </w:rPr>
        <w:t xml:space="preserve"> traits):</w:t>
      </w:r>
    </w:p>
    <w:p w14:paraId="2C54D2D5"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Sober</w:t>
      </w:r>
      <w:r>
        <w:rPr>
          <w:rFonts w:ascii="Times New Roman" w:hAnsi="Times New Roman"/>
          <w:sz w:val="28"/>
          <w:szCs w:val="28"/>
          <w:u w:color="000000"/>
        </w:rPr>
        <w:t xml:space="preserve"> - sensible. This is such an important characteristic that Paul thinks it ought to mark all the age groups (2:2, 5, 6, 12). Wear sensible shoes. Eat sensible meals. Make sensible choices. Mother used to say, </w:t>
      </w:r>
      <w:r>
        <w:rPr>
          <w:rFonts w:ascii="Times New Roman" w:hAnsi="Times New Roman"/>
          <w:sz w:val="28"/>
          <w:szCs w:val="28"/>
          <w:u w:color="000000"/>
        </w:rPr>
        <w:t>“</w:t>
      </w:r>
      <w:r>
        <w:rPr>
          <w:rFonts w:ascii="Times New Roman" w:hAnsi="Times New Roman"/>
          <w:sz w:val="28"/>
          <w:szCs w:val="28"/>
          <w:u w:color="000000"/>
        </w:rPr>
        <w:t>Act like you got some sense</w:t>
      </w:r>
      <w:r>
        <w:rPr>
          <w:rFonts w:ascii="Times New Roman" w:hAnsi="Times New Roman"/>
          <w:sz w:val="28"/>
          <w:szCs w:val="28"/>
          <w:u w:color="000000"/>
        </w:rPr>
        <w:t>”</w:t>
      </w:r>
      <w:r>
        <w:rPr>
          <w:rFonts w:ascii="Times New Roman" w:hAnsi="Times New Roman"/>
          <w:sz w:val="28"/>
          <w:szCs w:val="28"/>
          <w:u w:color="000000"/>
        </w:rPr>
        <w:t>.</w:t>
      </w:r>
    </w:p>
    <w:p w14:paraId="3762953F"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Stephen Davey, pa</w:t>
      </w:r>
      <w:r>
        <w:rPr>
          <w:rFonts w:ascii="Times New Roman" w:hAnsi="Times New Roman"/>
          <w:sz w:val="28"/>
          <w:szCs w:val="28"/>
          <w:u w:color="000000"/>
        </w:rPr>
        <w:t>stor of the Shepherd</w:t>
      </w:r>
      <w:r>
        <w:rPr>
          <w:rFonts w:ascii="Times New Roman" w:hAnsi="Times New Roman"/>
          <w:sz w:val="28"/>
          <w:szCs w:val="28"/>
          <w:u w:color="000000"/>
        </w:rPr>
        <w:t>’</w:t>
      </w:r>
      <w:r>
        <w:rPr>
          <w:rFonts w:ascii="Times New Roman" w:hAnsi="Times New Roman"/>
          <w:sz w:val="28"/>
          <w:szCs w:val="28"/>
          <w:u w:color="000000"/>
        </w:rPr>
        <w:t>s Church wrote on this passage,</w:t>
      </w:r>
    </w:p>
    <w:p w14:paraId="5C04613C" w14:textId="77777777" w:rsidR="00F41552" w:rsidRDefault="00AF1BAD">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The truth is old men have lived long enough to see just about everything. They</w:t>
      </w:r>
      <w:r>
        <w:rPr>
          <w:rFonts w:ascii="Times New Roman" w:hAnsi="Times New Roman"/>
          <w:i/>
          <w:iCs/>
          <w:sz w:val="28"/>
          <w:szCs w:val="28"/>
          <w:u w:color="000000"/>
        </w:rPr>
        <w:t>’</w:t>
      </w:r>
      <w:r>
        <w:rPr>
          <w:rFonts w:ascii="Times New Roman" w:hAnsi="Times New Roman"/>
          <w:i/>
          <w:iCs/>
          <w:sz w:val="28"/>
          <w:szCs w:val="28"/>
          <w:u w:color="000000"/>
        </w:rPr>
        <w:t xml:space="preserve">re old enough to know that sin promises more than it produces. Older men have </w:t>
      </w:r>
      <w:r>
        <w:rPr>
          <w:rFonts w:ascii="Times New Roman" w:hAnsi="Times New Roman"/>
          <w:i/>
          <w:iCs/>
          <w:sz w:val="28"/>
          <w:szCs w:val="28"/>
          <w:u w:color="000000"/>
        </w:rPr>
        <w:lastRenderedPageBreak/>
        <w:t>handled enough money to know that it doesn</w:t>
      </w:r>
      <w:r>
        <w:rPr>
          <w:rFonts w:ascii="Times New Roman" w:hAnsi="Times New Roman"/>
          <w:i/>
          <w:iCs/>
          <w:sz w:val="28"/>
          <w:szCs w:val="28"/>
          <w:u w:color="000000"/>
        </w:rPr>
        <w:t>’</w:t>
      </w:r>
      <w:r>
        <w:rPr>
          <w:rFonts w:ascii="Times New Roman" w:hAnsi="Times New Roman"/>
          <w:i/>
          <w:iCs/>
          <w:sz w:val="28"/>
          <w:szCs w:val="28"/>
          <w:u w:color="000000"/>
        </w:rPr>
        <w:t>t b</w:t>
      </w:r>
      <w:r>
        <w:rPr>
          <w:rFonts w:ascii="Times New Roman" w:hAnsi="Times New Roman"/>
          <w:i/>
          <w:iCs/>
          <w:sz w:val="28"/>
          <w:szCs w:val="28"/>
          <w:u w:color="000000"/>
        </w:rPr>
        <w:t xml:space="preserve">ring happiness- in fact, it has wings like a bird and can just as easily fly away. Older men have owned enough stuff to know how quickly it breaks down or gets stored away in the shed. Older men have seen enough sickness and suffering to know that life is </w:t>
      </w:r>
      <w:r>
        <w:rPr>
          <w:rFonts w:ascii="Times New Roman" w:hAnsi="Times New Roman"/>
          <w:i/>
          <w:iCs/>
          <w:sz w:val="28"/>
          <w:szCs w:val="28"/>
          <w:u w:color="000000"/>
        </w:rPr>
        <w:t>fragile and unpredictable.</w:t>
      </w:r>
      <w:r>
        <w:rPr>
          <w:rFonts w:ascii="Times New Roman" w:eastAsia="Times New Roman" w:hAnsi="Times New Roman" w:cs="Times New Roman"/>
          <w:i/>
          <w:iCs/>
          <w:sz w:val="28"/>
          <w:szCs w:val="28"/>
          <w:u w:color="000000"/>
          <w:vertAlign w:val="superscript"/>
        </w:rPr>
        <w:footnoteReference w:id="3"/>
      </w:r>
      <w:r>
        <w:rPr>
          <w:rFonts w:ascii="Times New Roman" w:eastAsia="Times New Roman" w:hAnsi="Times New Roman" w:cs="Times New Roman"/>
          <w:i/>
          <w:iCs/>
          <w:sz w:val="28"/>
          <w:szCs w:val="28"/>
          <w:u w:color="000000"/>
        </w:rPr>
        <w:br/>
      </w:r>
    </w:p>
    <w:p w14:paraId="0C198B39"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Reverent</w:t>
      </w:r>
      <w:r>
        <w:rPr>
          <w:rFonts w:ascii="Times New Roman" w:hAnsi="Times New Roman"/>
          <w:sz w:val="28"/>
          <w:szCs w:val="28"/>
          <w:u w:color="000000"/>
        </w:rPr>
        <w:t>- worthy of respect (</w:t>
      </w:r>
      <w:proofErr w:type="spellStart"/>
      <w:r>
        <w:rPr>
          <w:rFonts w:ascii="Times New Roman" w:hAnsi="Times New Roman"/>
          <w:i/>
          <w:iCs/>
          <w:sz w:val="28"/>
          <w:szCs w:val="28"/>
          <w:u w:color="000000"/>
        </w:rPr>
        <w:t>semnos</w:t>
      </w:r>
      <w:proofErr w:type="spellEnd"/>
      <w:r>
        <w:rPr>
          <w:rFonts w:ascii="Times New Roman" w:hAnsi="Times New Roman"/>
          <w:i/>
          <w:iCs/>
          <w:sz w:val="28"/>
          <w:szCs w:val="28"/>
          <w:u w:color="000000"/>
        </w:rPr>
        <w:t>)</w:t>
      </w:r>
      <w:r>
        <w:rPr>
          <w:rFonts w:ascii="Times New Roman" w:eastAsia="Times New Roman" w:hAnsi="Times New Roman" w:cs="Times New Roman"/>
          <w:sz w:val="28"/>
          <w:szCs w:val="28"/>
          <w:u w:color="000000"/>
        </w:rPr>
        <w:br/>
      </w:r>
    </w:p>
    <w:p w14:paraId="2B924FE4"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Temperate</w:t>
      </w:r>
      <w:r>
        <w:rPr>
          <w:rFonts w:ascii="Times New Roman" w:hAnsi="Times New Roman"/>
          <w:sz w:val="28"/>
          <w:szCs w:val="28"/>
          <w:u w:color="000000"/>
        </w:rPr>
        <w:t xml:space="preserve"> (sophron)- self-controlled; prudent; discreet</w:t>
      </w:r>
    </w:p>
    <w:p w14:paraId="201197CA"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 greatly admired Gerald Ford, the 38th president of the United States. He succeeded Richard Nixon, after Nixon</w:t>
      </w:r>
      <w:r>
        <w:rPr>
          <w:rFonts w:ascii="Times New Roman" w:hAnsi="Times New Roman"/>
          <w:sz w:val="28"/>
          <w:szCs w:val="28"/>
          <w:u w:color="000000"/>
        </w:rPr>
        <w:t>’</w:t>
      </w:r>
      <w:r>
        <w:rPr>
          <w:rFonts w:ascii="Times New Roman" w:hAnsi="Times New Roman"/>
          <w:sz w:val="28"/>
          <w:szCs w:val="28"/>
          <w:u w:color="000000"/>
        </w:rPr>
        <w:t xml:space="preserve">s </w:t>
      </w:r>
      <w:r>
        <w:rPr>
          <w:rFonts w:ascii="Times New Roman" w:hAnsi="Times New Roman"/>
          <w:sz w:val="28"/>
          <w:szCs w:val="28"/>
          <w:u w:color="000000"/>
        </w:rPr>
        <w:t>Watergate scandal and resignation. Gerald Ford was a temperate, self-controlled man.</w:t>
      </w:r>
    </w:p>
    <w:p w14:paraId="5DF8D86D"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b/>
          <w:bCs/>
          <w:sz w:val="28"/>
          <w:szCs w:val="28"/>
          <w:u w:color="000000"/>
        </w:rPr>
        <w:t>Illus</w:t>
      </w:r>
      <w:r>
        <w:rPr>
          <w:rFonts w:ascii="Times New Roman" w:hAnsi="Times New Roman"/>
          <w:sz w:val="28"/>
          <w:szCs w:val="28"/>
          <w:u w:color="000000"/>
        </w:rPr>
        <w:t>.</w:t>
      </w:r>
    </w:p>
    <w:p w14:paraId="2E93C8B5"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An excerpt of an essay by James Cannon (</w:t>
      </w:r>
      <w:hyperlink r:id="rId7" w:history="1">
        <w:r>
          <w:rPr>
            <w:rStyle w:val="Hyperlink0"/>
            <w:rFonts w:ascii="Times New Roman" w:hAnsi="Times New Roman"/>
            <w:sz w:val="28"/>
            <w:szCs w:val="28"/>
            <w:u w:color="000000"/>
          </w:rPr>
          <w:t>pbs.org</w:t>
        </w:r>
      </w:hyperlink>
      <w:r>
        <w:rPr>
          <w:rFonts w:ascii="Times New Roman" w:hAnsi="Times New Roman"/>
          <w:sz w:val="28"/>
          <w:szCs w:val="28"/>
          <w:u w:color="000000"/>
        </w:rPr>
        <w:t>)</w:t>
      </w:r>
    </w:p>
    <w:p w14:paraId="76878BF0" w14:textId="77777777" w:rsidR="00F41552" w:rsidRDefault="00AF1BAD">
      <w:pPr>
        <w:pStyle w:val="Default"/>
        <w:spacing w:before="0"/>
        <w:rPr>
          <w:rFonts w:ascii="Times New Roman" w:eastAsia="Times New Roman" w:hAnsi="Times New Roman" w:cs="Times New Roman"/>
          <w:i/>
          <w:iCs/>
          <w:sz w:val="28"/>
          <w:szCs w:val="28"/>
        </w:rPr>
      </w:pPr>
      <w:r>
        <w:rPr>
          <w:rFonts w:ascii="Times New Roman" w:hAnsi="Times New Roman"/>
          <w:i/>
          <w:iCs/>
          <w:sz w:val="28"/>
          <w:szCs w:val="28"/>
        </w:rPr>
        <w:t xml:space="preserve">Ford personified what Nixon was not. Ford was honest. He could be trusted. </w:t>
      </w:r>
      <w:r>
        <w:rPr>
          <w:rFonts w:ascii="Times New Roman" w:hAnsi="Times New Roman"/>
          <w:i/>
          <w:iCs/>
          <w:sz w:val="28"/>
          <w:szCs w:val="28"/>
        </w:rPr>
        <w:t xml:space="preserve">Throughout twenty-five years in the House of Representatives, Ford had proved himself to be a man of integrity. It was for that integrity that the highest powers of Congress, Democratic and Republican, chose Ford to be Vice President, knowing that Nixon's </w:t>
      </w:r>
      <w:r>
        <w:rPr>
          <w:rFonts w:ascii="Times New Roman" w:hAnsi="Times New Roman"/>
          <w:i/>
          <w:iCs/>
          <w:sz w:val="28"/>
          <w:szCs w:val="28"/>
        </w:rPr>
        <w:t>presidency was doomed......</w:t>
      </w:r>
    </w:p>
    <w:p w14:paraId="49105B44" w14:textId="0D27B022" w:rsidR="00F41552" w:rsidRDefault="00F41552">
      <w:pPr>
        <w:pStyle w:val="Body"/>
        <w:spacing w:before="0" w:line="480" w:lineRule="auto"/>
        <w:rPr>
          <w:rFonts w:ascii="Times New Roman" w:eastAsia="Times New Roman" w:hAnsi="Times New Roman" w:cs="Times New Roman"/>
          <w:i/>
          <w:iCs/>
          <w:sz w:val="28"/>
          <w:szCs w:val="28"/>
          <w:u w:color="000000"/>
        </w:rPr>
      </w:pPr>
    </w:p>
    <w:p w14:paraId="138A1AE5"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Sound (healthy; free from infirmity or disease) in faith</w:t>
      </w:r>
      <w:r>
        <w:rPr>
          <w:rFonts w:ascii="Times New Roman" w:eastAsia="Times New Roman" w:hAnsi="Times New Roman" w:cs="Times New Roman"/>
          <w:sz w:val="28"/>
          <w:szCs w:val="28"/>
          <w:u w:color="000000"/>
        </w:rPr>
        <w:br/>
      </w:r>
    </w:p>
    <w:p w14:paraId="28C6AC0B"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Sound (healthy) in love</w:t>
      </w:r>
      <w:r>
        <w:rPr>
          <w:rFonts w:ascii="Times New Roman" w:hAnsi="Times New Roman"/>
          <w:sz w:val="28"/>
          <w:szCs w:val="28"/>
          <w:u w:color="000000"/>
        </w:rPr>
        <w:br/>
      </w:r>
    </w:p>
    <w:p w14:paraId="79BCF999" w14:textId="0745D58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Sound (healthy) in patience</w:t>
      </w:r>
      <w:r>
        <w:rPr>
          <w:rFonts w:ascii="Times New Roman" w:hAnsi="Times New Roman"/>
          <w:sz w:val="28"/>
          <w:szCs w:val="28"/>
          <w:u w:color="000000"/>
        </w:rPr>
        <w:br/>
      </w:r>
    </w:p>
    <w:p w14:paraId="61C0536C" w14:textId="77777777" w:rsidR="00F41552" w:rsidRDefault="00AF1BAD">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Older women are to be</w:t>
      </w:r>
      <w:r>
        <w:rPr>
          <w:rFonts w:ascii="Times New Roman" w:hAnsi="Times New Roman"/>
          <w:b/>
          <w:bCs/>
          <w:sz w:val="28"/>
          <w:szCs w:val="28"/>
          <w:u w:color="000000"/>
        </w:rPr>
        <w:t xml:space="preserve"> (v. 3):</w:t>
      </w:r>
    </w:p>
    <w:p w14:paraId="716A75D8" w14:textId="1D1D3EAA"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Reverent in behavior- </w:t>
      </w:r>
      <w:r>
        <w:rPr>
          <w:rFonts w:ascii="Times New Roman" w:hAnsi="Times New Roman"/>
          <w:b/>
          <w:bCs/>
          <w:sz w:val="28"/>
          <w:szCs w:val="28"/>
          <w:u w:color="000000"/>
        </w:rPr>
        <w:t>pos</w:t>
      </w:r>
      <w:r>
        <w:rPr>
          <w:rFonts w:ascii="Times New Roman" w:hAnsi="Times New Roman"/>
          <w:sz w:val="28"/>
          <w:szCs w:val="28"/>
          <w:u w:color="000000"/>
        </w:rPr>
        <w:t>. This Greek word (</w:t>
      </w:r>
      <w:proofErr w:type="spellStart"/>
      <w:r>
        <w:rPr>
          <w:rFonts w:ascii="Times New Roman" w:hAnsi="Times New Roman"/>
          <w:sz w:val="28"/>
          <w:szCs w:val="28"/>
          <w:u w:color="000000"/>
        </w:rPr>
        <w:t>hieroprepe</w:t>
      </w:r>
      <w:proofErr w:type="spellEnd"/>
      <w:r>
        <w:rPr>
          <w:rFonts w:ascii="Times New Roman" w:hAnsi="Times New Roman"/>
          <w:sz w:val="28"/>
          <w:szCs w:val="28"/>
          <w:u w:color="000000"/>
        </w:rPr>
        <w:t xml:space="preserve">) appears </w:t>
      </w:r>
      <w:r>
        <w:rPr>
          <w:rFonts w:ascii="Times New Roman" w:hAnsi="Times New Roman"/>
          <w:sz w:val="28"/>
          <w:szCs w:val="28"/>
          <w:u w:color="000000"/>
        </w:rPr>
        <w:t>only here in the entire New Testament. This differs from the reverence spoken of</w:t>
      </w:r>
      <w:r>
        <w:rPr>
          <w:rFonts w:ascii="Times New Roman" w:hAnsi="Times New Roman"/>
          <w:sz w:val="28"/>
          <w:szCs w:val="28"/>
          <w:u w:color="000000"/>
        </w:rPr>
        <w:t xml:space="preserve"> in v. 2, when referring to the older men. This very specific Greek word refers to one who performs priestly duties. These older women were to represent God to the people. The</w:t>
      </w:r>
      <w:r>
        <w:rPr>
          <w:rFonts w:ascii="Times New Roman" w:hAnsi="Times New Roman"/>
          <w:sz w:val="28"/>
          <w:szCs w:val="28"/>
          <w:u w:color="000000"/>
        </w:rPr>
        <w:t>se older women were to lead others to consider sacred spaces and sacred, holy ways of being.</w:t>
      </w:r>
    </w:p>
    <w:p w14:paraId="1C37CBBE" w14:textId="05F9B01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r>
        <w:rPr>
          <w:rFonts w:ascii="Times New Roman" w:hAnsi="Times New Roman"/>
          <w:b/>
          <w:bCs/>
          <w:sz w:val="28"/>
          <w:szCs w:val="28"/>
          <w:u w:color="000000"/>
        </w:rPr>
        <w:t xml:space="preserve">Illus. </w:t>
      </w:r>
      <w:r>
        <w:rPr>
          <w:rFonts w:ascii="Times New Roman" w:hAnsi="Times New Roman"/>
          <w:sz w:val="28"/>
          <w:szCs w:val="28"/>
          <w:u w:color="000000"/>
        </w:rPr>
        <w:t xml:space="preserve"> In the Anglican Book of Common Prayer marriage ceremony, there is a prayer that the officiating minister prays for the bride. It is that</w:t>
      </w:r>
      <w:r>
        <w:rPr>
          <w:rFonts w:ascii="Times New Roman" w:hAnsi="Times New Roman"/>
          <w:sz w:val="28"/>
          <w:szCs w:val="28"/>
          <w:u w:color="000000"/>
        </w:rPr>
        <w:t xml:space="preserve"> she may </w:t>
      </w:r>
      <w:r>
        <w:rPr>
          <w:rFonts w:ascii="Times New Roman" w:hAnsi="Times New Roman"/>
          <w:sz w:val="28"/>
          <w:szCs w:val="28"/>
          <w:u w:color="000000"/>
        </w:rPr>
        <w:t>“</w:t>
      </w:r>
      <w:r>
        <w:rPr>
          <w:rFonts w:ascii="Times New Roman" w:hAnsi="Times New Roman"/>
          <w:sz w:val="28"/>
          <w:szCs w:val="28"/>
          <w:u w:color="000000"/>
        </w:rPr>
        <w:t xml:space="preserve">in all </w:t>
      </w:r>
      <w:r>
        <w:rPr>
          <w:rFonts w:ascii="Times New Roman" w:hAnsi="Times New Roman"/>
          <w:sz w:val="28"/>
          <w:szCs w:val="28"/>
          <w:u w:color="000000"/>
        </w:rPr>
        <w:t xml:space="preserve">quietness, sobriety, and peace, be a follower of </w:t>
      </w:r>
      <w:r>
        <w:rPr>
          <w:rFonts w:ascii="Times New Roman" w:hAnsi="Times New Roman"/>
          <w:b/>
          <w:bCs/>
          <w:sz w:val="28"/>
          <w:szCs w:val="28"/>
          <w:u w:color="000000"/>
        </w:rPr>
        <w:t>holy and godly matrons</w:t>
      </w:r>
      <w:r>
        <w:rPr>
          <w:rFonts w:ascii="Times New Roman" w:hAnsi="Times New Roman"/>
          <w:sz w:val="28"/>
          <w:szCs w:val="28"/>
          <w:u w:color="000000"/>
        </w:rPr>
        <w:t>”</w:t>
      </w:r>
      <w:r>
        <w:rPr>
          <w:rFonts w:ascii="Times New Roman" w:hAnsi="Times New Roman"/>
          <w:sz w:val="28"/>
          <w:szCs w:val="28"/>
          <w:u w:color="000000"/>
        </w:rPr>
        <w:t xml:space="preserve">. In the ideal church, the older women are </w:t>
      </w:r>
      <w:r>
        <w:rPr>
          <w:rFonts w:ascii="Times New Roman" w:hAnsi="Times New Roman"/>
          <w:b/>
          <w:bCs/>
          <w:sz w:val="28"/>
          <w:szCs w:val="28"/>
          <w:u w:color="000000"/>
        </w:rPr>
        <w:t>holy and godly matrons</w:t>
      </w:r>
      <w:r>
        <w:rPr>
          <w:rFonts w:ascii="Times New Roman" w:hAnsi="Times New Roman"/>
          <w:sz w:val="28"/>
          <w:szCs w:val="28"/>
          <w:u w:color="000000"/>
        </w:rPr>
        <w:t>.</w:t>
      </w:r>
    </w:p>
    <w:p w14:paraId="238FFDA2"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Not slanderers- </w:t>
      </w:r>
      <w:r>
        <w:rPr>
          <w:rFonts w:ascii="Times New Roman" w:hAnsi="Times New Roman"/>
          <w:b/>
          <w:bCs/>
          <w:sz w:val="28"/>
          <w:szCs w:val="28"/>
          <w:u w:color="000000"/>
        </w:rPr>
        <w:t>neg</w:t>
      </w:r>
      <w:r>
        <w:rPr>
          <w:rFonts w:ascii="Times New Roman" w:hAnsi="Times New Roman"/>
          <w:sz w:val="28"/>
          <w:szCs w:val="28"/>
          <w:u w:color="000000"/>
        </w:rPr>
        <w:t>.</w:t>
      </w:r>
    </w:p>
    <w:p w14:paraId="6601FFDF"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Not given to much wine- </w:t>
      </w:r>
      <w:r>
        <w:rPr>
          <w:rFonts w:ascii="Times New Roman" w:hAnsi="Times New Roman"/>
          <w:b/>
          <w:bCs/>
          <w:sz w:val="28"/>
          <w:szCs w:val="28"/>
          <w:u w:color="000000"/>
        </w:rPr>
        <w:t>neg</w:t>
      </w:r>
    </w:p>
    <w:p w14:paraId="75C20DE9" w14:textId="56E51BE6"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Teachers of good things- </w:t>
      </w:r>
      <w:r>
        <w:rPr>
          <w:rFonts w:ascii="Times New Roman" w:hAnsi="Times New Roman"/>
          <w:b/>
          <w:bCs/>
          <w:sz w:val="28"/>
          <w:szCs w:val="28"/>
          <w:u w:color="000000"/>
        </w:rPr>
        <w:t>pos</w:t>
      </w:r>
      <w:r>
        <w:rPr>
          <w:rFonts w:ascii="Times New Roman" w:hAnsi="Times New Roman"/>
          <w:sz w:val="28"/>
          <w:szCs w:val="28"/>
          <w:u w:color="000000"/>
        </w:rPr>
        <w:t>.</w:t>
      </w:r>
    </w:p>
    <w:p w14:paraId="309CA62C"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b/>
          <w:bCs/>
          <w:sz w:val="28"/>
          <w:szCs w:val="28"/>
          <w:u w:color="000000"/>
        </w:rPr>
        <w:lastRenderedPageBreak/>
        <w:t xml:space="preserve">Younger women are to be </w:t>
      </w:r>
      <w:r>
        <w:rPr>
          <w:rFonts w:ascii="Times New Roman" w:hAnsi="Times New Roman"/>
          <w:sz w:val="28"/>
          <w:szCs w:val="28"/>
          <w:u w:color="000000"/>
        </w:rPr>
        <w:t>(v.4-5):</w:t>
      </w:r>
    </w:p>
    <w:p w14:paraId="7C3BF99A"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D</w:t>
      </w:r>
      <w:r>
        <w:rPr>
          <w:rFonts w:ascii="Times New Roman" w:hAnsi="Times New Roman"/>
          <w:sz w:val="28"/>
          <w:szCs w:val="28"/>
          <w:u w:color="000000"/>
        </w:rPr>
        <w:t>iscreet</w:t>
      </w:r>
    </w:p>
    <w:p w14:paraId="23E380E8"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Chaste</w:t>
      </w:r>
    </w:p>
    <w:p w14:paraId="69D516C6"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Homemakers</w:t>
      </w:r>
    </w:p>
    <w:p w14:paraId="2ED7A99C"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Good</w:t>
      </w:r>
    </w:p>
    <w:p w14:paraId="22928CEE" w14:textId="07697130"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 xml:space="preserve">Obedient/submissive. On verse 5: </w:t>
      </w:r>
      <w:r>
        <w:rPr>
          <w:rFonts w:ascii="Times New Roman" w:hAnsi="Times New Roman"/>
          <w:i/>
          <w:iCs/>
          <w:sz w:val="28"/>
          <w:szCs w:val="28"/>
          <w:u w:color="000000"/>
        </w:rPr>
        <w:t xml:space="preserve">Where submission or sacrificial love are </w:t>
      </w:r>
      <w:r w:rsidR="00B41100">
        <w:rPr>
          <w:rFonts w:ascii="Times New Roman" w:hAnsi="Times New Roman"/>
          <w:i/>
          <w:iCs/>
          <w:sz w:val="28"/>
          <w:szCs w:val="28"/>
          <w:u w:color="000000"/>
        </w:rPr>
        <w:t>abandoned,</w:t>
      </w:r>
      <w:r>
        <w:rPr>
          <w:rFonts w:ascii="Times New Roman" w:hAnsi="Times New Roman"/>
          <w:i/>
          <w:iCs/>
          <w:sz w:val="28"/>
          <w:szCs w:val="28"/>
          <w:u w:color="000000"/>
        </w:rPr>
        <w:t xml:space="preserve"> or compromised marriages suffer or collapse completely. (New Bible Commentary, </w:t>
      </w:r>
      <w:r>
        <w:rPr>
          <w:rFonts w:ascii="Times New Roman" w:hAnsi="Times New Roman"/>
          <w:sz w:val="28"/>
          <w:szCs w:val="28"/>
          <w:u w:color="000000"/>
        </w:rPr>
        <w:t xml:space="preserve">Ed. by G.J. Wenham, J.A. </w:t>
      </w:r>
      <w:proofErr w:type="spellStart"/>
      <w:r>
        <w:rPr>
          <w:rFonts w:ascii="Times New Roman" w:hAnsi="Times New Roman"/>
          <w:sz w:val="28"/>
          <w:szCs w:val="28"/>
          <w:u w:color="000000"/>
        </w:rPr>
        <w:t>Motyer</w:t>
      </w:r>
      <w:proofErr w:type="spellEnd"/>
      <w:r>
        <w:rPr>
          <w:rFonts w:ascii="Times New Roman" w:hAnsi="Times New Roman"/>
          <w:sz w:val="28"/>
          <w:szCs w:val="28"/>
          <w:u w:color="000000"/>
        </w:rPr>
        <w:t xml:space="preserve">, D.A. Carson, R.T. France. P. </w:t>
      </w:r>
      <w:r>
        <w:rPr>
          <w:rFonts w:ascii="Times New Roman" w:hAnsi="Times New Roman"/>
          <w:sz w:val="28"/>
          <w:szCs w:val="28"/>
          <w:u w:color="000000"/>
        </w:rPr>
        <w:t>1313)</w:t>
      </w:r>
    </w:p>
    <w:p w14:paraId="6B355655" w14:textId="7327F97A"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Concerned about public witness</w:t>
      </w:r>
      <w:r w:rsidR="00B41100">
        <w:rPr>
          <w:rFonts w:ascii="Times New Roman" w:hAnsi="Times New Roman"/>
          <w:sz w:val="28"/>
          <w:szCs w:val="28"/>
          <w:u w:color="000000"/>
        </w:rPr>
        <w:t xml:space="preserve"> </w:t>
      </w:r>
      <w:r>
        <w:rPr>
          <w:rFonts w:ascii="Times New Roman" w:hAnsi="Times New Roman"/>
          <w:sz w:val="28"/>
          <w:szCs w:val="28"/>
          <w:u w:color="000000"/>
        </w:rPr>
        <w:t>(that the word of God may not be blasphemed)</w:t>
      </w:r>
      <w:r>
        <w:rPr>
          <w:rFonts w:ascii="Times New Roman" w:hAnsi="Times New Roman"/>
          <w:sz w:val="28"/>
          <w:szCs w:val="28"/>
          <w:u w:color="000000"/>
        </w:rPr>
        <w:br/>
      </w:r>
    </w:p>
    <w:p w14:paraId="783DECD7" w14:textId="77777777" w:rsidR="00F41552" w:rsidRDefault="00AF1BAD">
      <w:pPr>
        <w:pStyle w:val="Body"/>
        <w:spacing w:before="0" w:line="480" w:lineRule="auto"/>
        <w:rPr>
          <w:rFonts w:ascii="Times New Roman" w:eastAsia="Times New Roman" w:hAnsi="Times New Roman" w:cs="Times New Roman"/>
          <w:sz w:val="28"/>
          <w:szCs w:val="28"/>
          <w:u w:color="000000"/>
        </w:rPr>
      </w:pPr>
      <w:r>
        <w:rPr>
          <w:rFonts w:ascii="Times New Roman" w:hAnsi="Times New Roman"/>
          <w:b/>
          <w:bCs/>
          <w:sz w:val="28"/>
          <w:szCs w:val="28"/>
          <w:u w:color="000000"/>
        </w:rPr>
        <w:t>Young men are to be</w:t>
      </w:r>
      <w:r>
        <w:rPr>
          <w:rFonts w:ascii="Times New Roman" w:hAnsi="Times New Roman"/>
          <w:b/>
          <w:bCs/>
          <w:sz w:val="28"/>
          <w:szCs w:val="28"/>
          <w:u w:color="000000"/>
        </w:rPr>
        <w:t xml:space="preserve"> (</w:t>
      </w:r>
      <w:r>
        <w:rPr>
          <w:rFonts w:ascii="Times New Roman" w:hAnsi="Times New Roman"/>
          <w:sz w:val="28"/>
          <w:szCs w:val="28"/>
          <w:u w:color="000000"/>
        </w:rPr>
        <w:t>v.6):</w:t>
      </w:r>
    </w:p>
    <w:p w14:paraId="66487A14"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Sober-minded</w:t>
      </w:r>
    </w:p>
    <w:p w14:paraId="05804E53"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 xml:space="preserve">Exemplary in good works. Paul writes often, about good works (Titus 2:7, 14; 3:1, 8, 14). Paul never says that good works will </w:t>
      </w:r>
      <w:r>
        <w:rPr>
          <w:rFonts w:ascii="Times New Roman" w:hAnsi="Times New Roman"/>
          <w:i/>
          <w:iCs/>
          <w:sz w:val="28"/>
          <w:szCs w:val="28"/>
          <w:u w:color="000000"/>
        </w:rPr>
        <w:t xml:space="preserve">earn </w:t>
      </w:r>
      <w:r>
        <w:rPr>
          <w:rFonts w:ascii="Times New Roman" w:hAnsi="Times New Roman"/>
          <w:sz w:val="28"/>
          <w:szCs w:val="28"/>
          <w:u w:color="000000"/>
        </w:rPr>
        <w:t xml:space="preserve">our salvation. Paul says performing good works is one way we </w:t>
      </w:r>
      <w:r>
        <w:rPr>
          <w:rFonts w:ascii="Times New Roman" w:hAnsi="Times New Roman"/>
          <w:i/>
          <w:iCs/>
          <w:sz w:val="28"/>
          <w:szCs w:val="28"/>
          <w:u w:color="000000"/>
        </w:rPr>
        <w:t>demonstrate</w:t>
      </w:r>
      <w:r>
        <w:rPr>
          <w:rFonts w:ascii="Times New Roman" w:hAnsi="Times New Roman"/>
          <w:sz w:val="28"/>
          <w:szCs w:val="28"/>
          <w:u w:color="000000"/>
        </w:rPr>
        <w:t xml:space="preserve"> our salvation.</w:t>
      </w:r>
      <w:r>
        <w:rPr>
          <w:rFonts w:ascii="Times New Roman" w:hAnsi="Times New Roman"/>
          <w:sz w:val="28"/>
          <w:szCs w:val="28"/>
          <w:u w:color="000000"/>
        </w:rPr>
        <w:br/>
      </w:r>
    </w:p>
    <w:p w14:paraId="26497FB3" w14:textId="77777777" w:rsidR="00F41552" w:rsidRDefault="00AF1BAD">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Slaves are to be (</w:t>
      </w:r>
      <w:r>
        <w:rPr>
          <w:rFonts w:ascii="Times New Roman" w:hAnsi="Times New Roman"/>
          <w:b/>
          <w:bCs/>
          <w:sz w:val="28"/>
          <w:szCs w:val="28"/>
          <w:u w:color="000000"/>
        </w:rPr>
        <w:t>v. 9-10):</w:t>
      </w:r>
    </w:p>
    <w:p w14:paraId="6CB76A6D"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Obed</w:t>
      </w:r>
      <w:r>
        <w:rPr>
          <w:rFonts w:ascii="Times New Roman" w:hAnsi="Times New Roman"/>
          <w:sz w:val="28"/>
          <w:szCs w:val="28"/>
          <w:u w:color="000000"/>
        </w:rPr>
        <w:t>ient/submissive (cf. Ephesians 6:5-8; Colossians 3:22-25)</w:t>
      </w:r>
    </w:p>
    <w:p w14:paraId="537AC451"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lastRenderedPageBreak/>
        <w:t>Not answering back</w:t>
      </w:r>
    </w:p>
    <w:p w14:paraId="27CA46D9" w14:textId="77777777" w:rsidR="00F41552" w:rsidRDefault="00AF1BAD">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Not pilfering</w:t>
      </w:r>
    </w:p>
    <w:p w14:paraId="160CAA22" w14:textId="77777777" w:rsidR="00F41552" w:rsidRDefault="00AF1BAD">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7EE78FC6" w14:textId="77777777" w:rsidR="00F41552" w:rsidRDefault="00AF1BAD">
      <w:pPr>
        <w:pStyle w:val="Default"/>
        <w:spacing w:before="0"/>
        <w:rPr>
          <w:rFonts w:ascii="Georgia" w:eastAsia="Georgia" w:hAnsi="Georgia" w:cs="Georgia"/>
          <w:sz w:val="28"/>
          <w:szCs w:val="28"/>
          <w:shd w:val="clear" w:color="auto" w:fill="FEFFFE"/>
        </w:rPr>
      </w:pPr>
      <w:r>
        <w:rPr>
          <w:rFonts w:ascii="Georgia" w:hAnsi="Georgia"/>
          <w:sz w:val="28"/>
          <w:szCs w:val="28"/>
          <w:shd w:val="clear" w:color="auto" w:fill="FEFFFE"/>
        </w:rPr>
        <w:t>According to federal prosecutors on the case, Rev. Clarence Smith Jr., who led New Life Impact Church (Chicago, IL) for many years, was indicted on fraud char</w:t>
      </w:r>
      <w:r>
        <w:rPr>
          <w:rFonts w:ascii="Georgia" w:hAnsi="Georgia"/>
          <w:sz w:val="28"/>
          <w:szCs w:val="28"/>
          <w:shd w:val="clear" w:color="auto" w:fill="FEFFFE"/>
        </w:rPr>
        <w:t>ges for taking more than $900,000 from the federally funded Child and Adult Care food program through the Illinois State Board of Education. Instead of providing food to needy children, Smith was inflating the number of meals he served to charge the city a</w:t>
      </w:r>
      <w:r>
        <w:rPr>
          <w:rFonts w:ascii="Georgia" w:hAnsi="Georgia"/>
          <w:sz w:val="28"/>
          <w:szCs w:val="28"/>
          <w:shd w:val="clear" w:color="auto" w:fill="FEFFFE"/>
        </w:rPr>
        <w:t>nd state thousands of dollars, falsifying reports to the sponsor to continue receiving funding. He would deposit the checks into the church</w:t>
      </w:r>
      <w:r>
        <w:rPr>
          <w:rFonts w:ascii="Georgia" w:hAnsi="Georgia"/>
          <w:sz w:val="28"/>
          <w:szCs w:val="28"/>
          <w:shd w:val="clear" w:color="auto" w:fill="FEFFFE"/>
        </w:rPr>
        <w:t>’</w:t>
      </w:r>
      <w:r>
        <w:rPr>
          <w:rFonts w:ascii="Georgia" w:hAnsi="Georgia"/>
          <w:sz w:val="28"/>
          <w:szCs w:val="28"/>
          <w:shd w:val="clear" w:color="auto" w:fill="FEFFFE"/>
        </w:rPr>
        <w:t>s bank account and then</w:t>
      </w:r>
      <w:r>
        <w:rPr>
          <w:rFonts w:ascii="Georgia" w:hAnsi="Georgia"/>
          <w:sz w:val="28"/>
          <w:szCs w:val="28"/>
          <w:shd w:val="clear" w:color="auto" w:fill="FEFFFE"/>
        </w:rPr>
        <w:t> </w:t>
      </w:r>
      <w:hyperlink r:id="rId8" w:history="1">
        <w:r>
          <w:rPr>
            <w:rStyle w:val="Hyperlink1"/>
            <w:rFonts w:ascii="Georgia" w:hAnsi="Georgia"/>
            <w:sz w:val="28"/>
            <w:szCs w:val="28"/>
            <w:shd w:val="clear" w:color="auto" w:fill="FEFFFE"/>
          </w:rPr>
          <w:t>allegedly withdraw money</w:t>
        </w:r>
      </w:hyperlink>
      <w:r>
        <w:rPr>
          <w:rFonts w:ascii="Georgia" w:hAnsi="Georgia"/>
          <w:sz w:val="28"/>
          <w:szCs w:val="28"/>
          <w:shd w:val="clear" w:color="auto" w:fill="FEFFFE"/>
        </w:rPr>
        <w:t> </w:t>
      </w:r>
      <w:r>
        <w:rPr>
          <w:rFonts w:ascii="Georgia" w:hAnsi="Georgia"/>
          <w:sz w:val="28"/>
          <w:szCs w:val="28"/>
          <w:shd w:val="clear" w:color="auto" w:fill="FEFFFE"/>
        </w:rPr>
        <w:t xml:space="preserve">via debit cards or checks on </w:t>
      </w:r>
      <w:r>
        <w:rPr>
          <w:rFonts w:ascii="Georgia" w:hAnsi="Georgia"/>
          <w:sz w:val="28"/>
          <w:szCs w:val="28"/>
          <w:shd w:val="clear" w:color="auto" w:fill="FEFFFE"/>
        </w:rPr>
        <w:t>purchases. It was discovered that the pastor used the funds to pay off his personal expenses and give himself lavish presents.</w:t>
      </w:r>
      <w:r>
        <w:rPr>
          <w:rFonts w:ascii="Georgia" w:hAnsi="Georgia"/>
          <w:sz w:val="28"/>
          <w:szCs w:val="28"/>
          <w:shd w:val="clear" w:color="auto" w:fill="FEFFFE"/>
        </w:rPr>
        <w:t> </w:t>
      </w:r>
      <w:hyperlink r:id="rId9" w:history="1">
        <w:r>
          <w:rPr>
            <w:rStyle w:val="Hyperlink1"/>
            <w:rFonts w:ascii="Georgia" w:hAnsi="Georgia"/>
            <w:sz w:val="28"/>
            <w:szCs w:val="28"/>
            <w:shd w:val="clear" w:color="auto" w:fill="FEFFFE"/>
          </w:rPr>
          <w:t>The Chicago Tribune</w:t>
        </w:r>
      </w:hyperlink>
      <w:r>
        <w:rPr>
          <w:rFonts w:ascii="Georgia" w:hAnsi="Georgia"/>
          <w:sz w:val="28"/>
          <w:szCs w:val="28"/>
          <w:shd w:val="clear" w:color="auto" w:fill="FEFFFE"/>
        </w:rPr>
        <w:t> </w:t>
      </w:r>
      <w:r>
        <w:rPr>
          <w:rFonts w:ascii="Georgia" w:hAnsi="Georgia"/>
          <w:sz w:val="28"/>
          <w:szCs w:val="28"/>
          <w:shd w:val="clear" w:color="auto" w:fill="FEFFFE"/>
        </w:rPr>
        <w:t xml:space="preserve">has reported that one of those gifts was </w:t>
      </w:r>
      <w:r>
        <w:rPr>
          <w:rFonts w:ascii="Georgia" w:hAnsi="Georgia"/>
          <w:sz w:val="28"/>
          <w:szCs w:val="28"/>
          <w:shd w:val="clear" w:color="auto" w:fill="FEFFFE"/>
        </w:rPr>
        <w:t>a $142,</w:t>
      </w:r>
      <w:r>
        <w:rPr>
          <w:rStyle w:val="Hyperlink1"/>
          <w:rFonts w:ascii="Georgia" w:hAnsi="Georgia"/>
          <w:sz w:val="28"/>
          <w:szCs w:val="28"/>
          <w:shd w:val="clear" w:color="auto" w:fill="FEFFFE"/>
        </w:rPr>
        <w:t>000 2015</w:t>
      </w:r>
      <w:r>
        <w:rPr>
          <w:rFonts w:ascii="Georgia" w:hAnsi="Georgia"/>
          <w:sz w:val="28"/>
          <w:szCs w:val="28"/>
          <w:shd w:val="clear" w:color="auto" w:fill="FEFFFE"/>
        </w:rPr>
        <w:t xml:space="preserve"> Bentley luxury sedan.</w:t>
      </w:r>
      <w:r>
        <w:rPr>
          <w:rStyle w:val="None"/>
          <w:rFonts w:ascii="Georgia" w:eastAsia="Georgia" w:hAnsi="Georgia" w:cs="Georgia"/>
          <w:sz w:val="28"/>
          <w:szCs w:val="28"/>
          <w:shd w:val="clear" w:color="auto" w:fill="FEFFFE"/>
          <w:vertAlign w:val="superscript"/>
        </w:rPr>
        <w:footnoteReference w:id="4"/>
      </w:r>
    </w:p>
    <w:p w14:paraId="15AB2D7D" w14:textId="77777777" w:rsidR="00F41552" w:rsidRDefault="00F41552">
      <w:pPr>
        <w:pStyle w:val="Default"/>
        <w:spacing w:before="0"/>
        <w:rPr>
          <w:rFonts w:ascii="Georgia" w:eastAsia="Georgia" w:hAnsi="Georgia" w:cs="Georgia"/>
          <w:sz w:val="28"/>
          <w:szCs w:val="28"/>
          <w:shd w:val="clear" w:color="auto" w:fill="FEFFFE"/>
        </w:rPr>
      </w:pPr>
    </w:p>
    <w:p w14:paraId="62FCC603" w14:textId="77777777" w:rsidR="00F41552" w:rsidRDefault="00F41552">
      <w:pPr>
        <w:pStyle w:val="Default"/>
        <w:spacing w:before="0"/>
        <w:rPr>
          <w:rFonts w:ascii="Georgia" w:eastAsia="Georgia" w:hAnsi="Georgia" w:cs="Georgia"/>
          <w:sz w:val="28"/>
          <w:szCs w:val="28"/>
          <w:shd w:val="clear" w:color="auto" w:fill="FEFFFE"/>
        </w:rPr>
      </w:pPr>
    </w:p>
    <w:p w14:paraId="1645445F" w14:textId="77777777" w:rsidR="00F41552" w:rsidRDefault="00F41552">
      <w:pPr>
        <w:pStyle w:val="Default"/>
        <w:spacing w:before="0"/>
        <w:rPr>
          <w:rStyle w:val="None"/>
          <w:rFonts w:ascii="Georgia" w:eastAsia="Georgia" w:hAnsi="Georgia" w:cs="Georgia"/>
          <w:sz w:val="28"/>
          <w:szCs w:val="28"/>
          <w:shd w:val="clear" w:color="auto" w:fill="FEFFFE"/>
        </w:rPr>
      </w:pPr>
    </w:p>
    <w:p w14:paraId="7A5CBDD6"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Note what is at stake here as groups are addressed:</w:t>
      </w:r>
    </w:p>
    <w:p w14:paraId="52EBA5F7"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The integrity of the word of God. Note the end of verses 5,8 and 10.</w:t>
      </w:r>
    </w:p>
    <w:p w14:paraId="354ACBE0"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V.5- ...that the word of God may not be blasphemed</w:t>
      </w:r>
    </w:p>
    <w:p w14:paraId="117C0D5F"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V. 8- ...that one who is an </w:t>
      </w:r>
      <w:r>
        <w:rPr>
          <w:rStyle w:val="None"/>
          <w:rFonts w:ascii="Times New Roman" w:hAnsi="Times New Roman"/>
          <w:sz w:val="28"/>
          <w:szCs w:val="28"/>
          <w:u w:color="000000"/>
        </w:rPr>
        <w:t>opponent may be ashamed, having nothing evil to say of you</w:t>
      </w:r>
    </w:p>
    <w:p w14:paraId="5F19A371"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V. 10- ...that they may adorn the doctrine of God our Savior in all things</w:t>
      </w:r>
    </w:p>
    <w:p w14:paraId="75A00D26"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Both the older men and women are in a mentoring role (4-6), with the </w:t>
      </w:r>
      <w:proofErr w:type="gramStart"/>
      <w:r>
        <w:rPr>
          <w:rStyle w:val="None"/>
          <w:rFonts w:ascii="Times New Roman" w:hAnsi="Times New Roman"/>
          <w:sz w:val="28"/>
          <w:szCs w:val="28"/>
          <w:u w:color="000000"/>
        </w:rPr>
        <w:t>ultimate goal</w:t>
      </w:r>
      <w:proofErr w:type="gramEnd"/>
      <w:r>
        <w:rPr>
          <w:rStyle w:val="None"/>
          <w:rFonts w:ascii="Times New Roman" w:hAnsi="Times New Roman"/>
          <w:sz w:val="28"/>
          <w:szCs w:val="28"/>
          <w:u w:color="000000"/>
        </w:rPr>
        <w:t xml:space="preserve"> being that of training a generation of </w:t>
      </w:r>
      <w:r>
        <w:rPr>
          <w:rStyle w:val="None"/>
          <w:rFonts w:ascii="Times New Roman" w:hAnsi="Times New Roman"/>
          <w:sz w:val="28"/>
          <w:szCs w:val="28"/>
          <w:u w:color="000000"/>
        </w:rPr>
        <w:t xml:space="preserve">young men and women who are loving, </w:t>
      </w:r>
      <w:r>
        <w:rPr>
          <w:rStyle w:val="None"/>
          <w:rFonts w:ascii="Times New Roman" w:hAnsi="Times New Roman"/>
          <w:sz w:val="28"/>
          <w:szCs w:val="28"/>
          <w:u w:color="000000"/>
        </w:rPr>
        <w:lastRenderedPageBreak/>
        <w:t>discreet, chaste, good at management, submissive, sober minded AND committed to protecting/defending/guarding the way the world sees the word of God.</w:t>
      </w:r>
    </w:p>
    <w:p w14:paraId="1825689D"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One more Greek word:</w:t>
      </w:r>
    </w:p>
    <w:p w14:paraId="6E2B019C" w14:textId="77777777" w:rsidR="00F41552" w:rsidRDefault="00AF1BAD">
      <w:pPr>
        <w:pStyle w:val="Body"/>
        <w:spacing w:before="0" w:line="480" w:lineRule="auto"/>
        <w:rPr>
          <w:rStyle w:val="None"/>
          <w:rFonts w:ascii="Times New Roman" w:eastAsia="Times New Roman" w:hAnsi="Times New Roman" w:cs="Times New Roman"/>
          <w:i/>
          <w:iCs/>
          <w:sz w:val="28"/>
          <w:szCs w:val="28"/>
          <w:u w:color="000000"/>
        </w:rPr>
      </w:pPr>
      <w:r>
        <w:rPr>
          <w:rStyle w:val="None"/>
          <w:rFonts w:ascii="Times New Roman" w:hAnsi="Times New Roman"/>
          <w:sz w:val="28"/>
          <w:szCs w:val="28"/>
          <w:u w:color="000000"/>
        </w:rPr>
        <w:t>In verse 10, Paul tells Titus that slaves were to</w:t>
      </w:r>
      <w:r>
        <w:rPr>
          <w:rStyle w:val="None"/>
          <w:rFonts w:ascii="Times New Roman" w:hAnsi="Times New Roman"/>
          <w:sz w:val="28"/>
          <w:szCs w:val="28"/>
          <w:u w:color="000000"/>
        </w:rPr>
        <w:t xml:space="preserve"> </w:t>
      </w:r>
      <w:r>
        <w:rPr>
          <w:rStyle w:val="None"/>
          <w:rFonts w:ascii="Times New Roman" w:hAnsi="Times New Roman"/>
          <w:i/>
          <w:iCs/>
          <w:sz w:val="28"/>
          <w:szCs w:val="28"/>
          <w:u w:color="000000"/>
        </w:rPr>
        <w:t>adorn</w:t>
      </w:r>
      <w:r>
        <w:rPr>
          <w:rStyle w:val="None"/>
          <w:rFonts w:ascii="Times New Roman" w:hAnsi="Times New Roman"/>
          <w:sz w:val="28"/>
          <w:szCs w:val="28"/>
          <w:u w:color="000000"/>
        </w:rPr>
        <w:t xml:space="preserve"> the doctrine of God. The Greek word translated </w:t>
      </w:r>
      <w:r>
        <w:rPr>
          <w:rStyle w:val="None"/>
          <w:rFonts w:ascii="Times New Roman" w:hAnsi="Times New Roman"/>
          <w:i/>
          <w:iCs/>
          <w:sz w:val="28"/>
          <w:szCs w:val="28"/>
          <w:u w:color="000000"/>
        </w:rPr>
        <w:t>adorn</w:t>
      </w:r>
      <w:r>
        <w:rPr>
          <w:rStyle w:val="None"/>
          <w:rFonts w:ascii="Times New Roman" w:hAnsi="Times New Roman"/>
          <w:sz w:val="28"/>
          <w:szCs w:val="28"/>
          <w:u w:color="000000"/>
        </w:rPr>
        <w:t xml:space="preserve"> is </w:t>
      </w:r>
      <w:proofErr w:type="spellStart"/>
      <w:r>
        <w:rPr>
          <w:rStyle w:val="None"/>
          <w:rFonts w:ascii="Times New Roman" w:hAnsi="Times New Roman"/>
          <w:i/>
          <w:iCs/>
          <w:sz w:val="28"/>
          <w:szCs w:val="28"/>
          <w:u w:color="000000"/>
        </w:rPr>
        <w:t>kosmeo</w:t>
      </w:r>
      <w:proofErr w:type="spellEnd"/>
      <w:r>
        <w:rPr>
          <w:rStyle w:val="None"/>
          <w:rFonts w:ascii="Times New Roman" w:hAnsi="Times New Roman"/>
          <w:i/>
          <w:iCs/>
          <w:sz w:val="28"/>
          <w:szCs w:val="28"/>
          <w:u w:color="000000"/>
        </w:rPr>
        <w:t xml:space="preserve">. </w:t>
      </w:r>
      <w:r>
        <w:rPr>
          <w:rStyle w:val="None"/>
          <w:rFonts w:ascii="Times New Roman" w:hAnsi="Times New Roman"/>
          <w:sz w:val="28"/>
          <w:szCs w:val="28"/>
          <w:u w:color="000000"/>
        </w:rPr>
        <w:t xml:space="preserve">We get our word </w:t>
      </w:r>
      <w:r>
        <w:rPr>
          <w:rStyle w:val="None"/>
          <w:rFonts w:ascii="Times New Roman" w:hAnsi="Times New Roman"/>
          <w:i/>
          <w:iCs/>
          <w:sz w:val="28"/>
          <w:szCs w:val="28"/>
          <w:u w:color="000000"/>
        </w:rPr>
        <w:t xml:space="preserve">cosmetics </w:t>
      </w:r>
      <w:r>
        <w:rPr>
          <w:rStyle w:val="None"/>
          <w:rFonts w:ascii="Times New Roman" w:hAnsi="Times New Roman"/>
          <w:sz w:val="28"/>
          <w:szCs w:val="28"/>
          <w:u w:color="000000"/>
        </w:rPr>
        <w:t xml:space="preserve">from it. Same word can be translated </w:t>
      </w:r>
      <w:r>
        <w:rPr>
          <w:rStyle w:val="None"/>
          <w:rFonts w:ascii="Times New Roman" w:hAnsi="Times New Roman"/>
          <w:i/>
          <w:iCs/>
          <w:sz w:val="28"/>
          <w:szCs w:val="28"/>
          <w:u w:color="000000"/>
        </w:rPr>
        <w:t>decorate, arrange in order.</w:t>
      </w:r>
    </w:p>
    <w:p w14:paraId="02E9AED1"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In the ideal Church, the saints, the believers, add shine to the ministry. They add order and </w:t>
      </w:r>
      <w:r>
        <w:rPr>
          <w:rStyle w:val="None"/>
          <w:rFonts w:ascii="Times New Roman" w:hAnsi="Times New Roman"/>
          <w:sz w:val="28"/>
          <w:szCs w:val="28"/>
          <w:u w:color="000000"/>
        </w:rPr>
        <w:t xml:space="preserve">decoration to the work of the ministry. Alexander </w:t>
      </w:r>
      <w:proofErr w:type="spellStart"/>
      <w:r>
        <w:rPr>
          <w:rStyle w:val="None"/>
          <w:rFonts w:ascii="Times New Roman" w:hAnsi="Times New Roman"/>
          <w:sz w:val="28"/>
          <w:szCs w:val="28"/>
          <w:u w:color="000000"/>
        </w:rPr>
        <w:t>MacLaren</w:t>
      </w:r>
      <w:proofErr w:type="spellEnd"/>
      <w:r>
        <w:rPr>
          <w:rStyle w:val="None"/>
          <w:rFonts w:ascii="Times New Roman" w:hAnsi="Times New Roman"/>
          <w:sz w:val="28"/>
          <w:szCs w:val="28"/>
          <w:u w:color="000000"/>
        </w:rPr>
        <w:t xml:space="preserve"> says that we must remember that these words were originally written to slaves, who traditionally lived in squalor. Here, the possibility exists of the lowly slave being able to make more beautiful </w:t>
      </w:r>
      <w:r>
        <w:rPr>
          <w:rStyle w:val="None"/>
          <w:rFonts w:ascii="Times New Roman" w:hAnsi="Times New Roman"/>
          <w:sz w:val="28"/>
          <w:szCs w:val="28"/>
          <w:u w:color="000000"/>
        </w:rPr>
        <w:t xml:space="preserve">this glorious gospel. The slave becomes </w:t>
      </w:r>
      <w:r>
        <w:rPr>
          <w:rStyle w:val="None"/>
          <w:rFonts w:ascii="Times New Roman" w:hAnsi="Times New Roman"/>
          <w:i/>
          <w:iCs/>
          <w:sz w:val="28"/>
          <w:szCs w:val="28"/>
          <w:u w:color="000000"/>
        </w:rPr>
        <w:t xml:space="preserve">cosmetics </w:t>
      </w:r>
      <w:r>
        <w:rPr>
          <w:rStyle w:val="None"/>
          <w:rFonts w:ascii="Times New Roman" w:hAnsi="Times New Roman"/>
          <w:sz w:val="28"/>
          <w:szCs w:val="28"/>
          <w:u w:color="000000"/>
        </w:rPr>
        <w:t>for the doctrine of God!</w:t>
      </w:r>
    </w:p>
    <w:p w14:paraId="59E44631" w14:textId="77777777" w:rsidR="00F41552" w:rsidRDefault="00AF1BAD">
      <w:pPr>
        <w:pStyle w:val="Default"/>
        <w:spacing w:before="0"/>
        <w:rPr>
          <w:rStyle w:val="None"/>
          <w:rFonts w:ascii="Helvetica" w:eastAsia="Helvetica" w:hAnsi="Helvetica" w:cs="Helvetica"/>
          <w:b/>
          <w:bCs/>
          <w:sz w:val="28"/>
          <w:szCs w:val="28"/>
        </w:rPr>
      </w:pPr>
      <w:r>
        <w:rPr>
          <w:rStyle w:val="None"/>
          <w:rFonts w:ascii="Helvetica" w:hAnsi="Helvetica"/>
          <w:b/>
          <w:bCs/>
          <w:sz w:val="28"/>
          <w:szCs w:val="28"/>
        </w:rPr>
        <w:t>Illus.</w:t>
      </w:r>
    </w:p>
    <w:p w14:paraId="25659D79" w14:textId="77777777" w:rsidR="00F41552" w:rsidRDefault="00F41552">
      <w:pPr>
        <w:pStyle w:val="Default"/>
        <w:spacing w:before="0"/>
        <w:rPr>
          <w:rStyle w:val="None"/>
          <w:rFonts w:ascii="Helvetica" w:eastAsia="Helvetica" w:hAnsi="Helvetica" w:cs="Helvetica"/>
          <w:b/>
          <w:bCs/>
          <w:sz w:val="28"/>
          <w:szCs w:val="28"/>
        </w:rPr>
      </w:pPr>
    </w:p>
    <w:p w14:paraId="4656E301" w14:textId="77777777" w:rsidR="00F41552" w:rsidRDefault="00F41552">
      <w:pPr>
        <w:pStyle w:val="Default"/>
        <w:spacing w:before="0"/>
        <w:rPr>
          <w:rStyle w:val="None"/>
          <w:rFonts w:ascii="Helvetica" w:eastAsia="Helvetica" w:hAnsi="Helvetica" w:cs="Helvetica"/>
          <w:b/>
          <w:bCs/>
          <w:sz w:val="28"/>
          <w:szCs w:val="28"/>
          <w:u w:val="single"/>
        </w:rPr>
      </w:pPr>
    </w:p>
    <w:p w14:paraId="0E4F721C" w14:textId="77777777" w:rsidR="00F41552" w:rsidRDefault="00F41552">
      <w:pPr>
        <w:pStyle w:val="Default"/>
        <w:spacing w:before="0"/>
        <w:rPr>
          <w:rStyle w:val="None"/>
          <w:rFonts w:ascii="Helvetica" w:eastAsia="Helvetica" w:hAnsi="Helvetica" w:cs="Helvetica"/>
          <w:b/>
          <w:bCs/>
          <w:sz w:val="28"/>
          <w:szCs w:val="28"/>
          <w:u w:val="single"/>
        </w:rPr>
      </w:pPr>
    </w:p>
    <w:p w14:paraId="18D9605C" w14:textId="77777777" w:rsidR="00F41552" w:rsidRDefault="00AF1BAD">
      <w:pPr>
        <w:pStyle w:val="Default"/>
        <w:spacing w:before="0"/>
        <w:rPr>
          <w:rStyle w:val="None"/>
          <w:rFonts w:ascii="Helvetica" w:eastAsia="Helvetica" w:hAnsi="Helvetica" w:cs="Helvetica"/>
          <w:b/>
          <w:bCs/>
          <w:sz w:val="28"/>
          <w:szCs w:val="28"/>
          <w:u w:val="single"/>
        </w:rPr>
      </w:pPr>
      <w:r>
        <w:rPr>
          <w:rStyle w:val="None"/>
          <w:rFonts w:ascii="Helvetica" w:hAnsi="Helvetica"/>
          <w:b/>
          <w:bCs/>
          <w:sz w:val="28"/>
          <w:szCs w:val="28"/>
          <w:u w:val="single"/>
        </w:rPr>
        <w:t>The Gospel According to You</w:t>
      </w:r>
    </w:p>
    <w:p w14:paraId="66526823" w14:textId="77777777" w:rsidR="00F41552" w:rsidRDefault="00F41552">
      <w:pPr>
        <w:pStyle w:val="Default"/>
        <w:spacing w:before="0"/>
        <w:rPr>
          <w:rStyle w:val="None"/>
          <w:rFonts w:ascii="Helvetica" w:eastAsia="Helvetica" w:hAnsi="Helvetica" w:cs="Helvetica"/>
          <w:b/>
          <w:bCs/>
          <w:sz w:val="28"/>
          <w:szCs w:val="28"/>
          <w:u w:val="single"/>
        </w:rPr>
      </w:pPr>
    </w:p>
    <w:p w14:paraId="0271E1D5"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The most beautiful story was given to all,</w:t>
      </w:r>
    </w:p>
    <w:p w14:paraId="65F1570F"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Written down many long years ago</w:t>
      </w:r>
    </w:p>
    <w:p w14:paraId="76A5BA82"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By Matthew and Mark, by Luke and by John,</w:t>
      </w:r>
    </w:p>
    <w:p w14:paraId="4EF0F8D3"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 xml:space="preserve">Of Christ and His </w:t>
      </w:r>
      <w:r>
        <w:rPr>
          <w:rStyle w:val="None"/>
          <w:rFonts w:ascii="Helvetica" w:hAnsi="Helvetica"/>
          <w:sz w:val="28"/>
          <w:szCs w:val="28"/>
        </w:rPr>
        <w:t>mission below.</w:t>
      </w:r>
    </w:p>
    <w:p w14:paraId="0D868A33" w14:textId="77777777" w:rsidR="00F41552" w:rsidRDefault="00F41552">
      <w:pPr>
        <w:pStyle w:val="Default"/>
        <w:spacing w:before="0"/>
        <w:rPr>
          <w:rStyle w:val="None"/>
          <w:rFonts w:ascii="Helvetica" w:eastAsia="Helvetica" w:hAnsi="Helvetica" w:cs="Helvetica"/>
          <w:sz w:val="28"/>
          <w:szCs w:val="28"/>
        </w:rPr>
      </w:pPr>
    </w:p>
    <w:p w14:paraId="7D708E4E"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And you write a gospel, a chapter a day,</w:t>
      </w:r>
    </w:p>
    <w:p w14:paraId="621046FC"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 xml:space="preserve">By your deeds, whether faithless or </w:t>
      </w:r>
      <w:proofErr w:type="gramStart"/>
      <w:r>
        <w:rPr>
          <w:rStyle w:val="None"/>
          <w:rFonts w:ascii="Helvetica" w:hAnsi="Helvetica"/>
          <w:sz w:val="28"/>
          <w:szCs w:val="28"/>
        </w:rPr>
        <w:t>true;</w:t>
      </w:r>
      <w:proofErr w:type="gramEnd"/>
    </w:p>
    <w:p w14:paraId="25802D1B"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So as others read it, what do they think</w:t>
      </w:r>
    </w:p>
    <w:p w14:paraId="414F2C71"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Of the Gospel according to you?</w:t>
      </w:r>
    </w:p>
    <w:p w14:paraId="1568B768" w14:textId="77777777" w:rsidR="00F41552" w:rsidRDefault="00F41552">
      <w:pPr>
        <w:pStyle w:val="Default"/>
        <w:spacing w:before="0"/>
        <w:rPr>
          <w:rStyle w:val="None"/>
          <w:rFonts w:ascii="Helvetica" w:eastAsia="Helvetica" w:hAnsi="Helvetica" w:cs="Helvetica"/>
          <w:sz w:val="28"/>
          <w:szCs w:val="28"/>
        </w:rPr>
      </w:pPr>
    </w:p>
    <w:p w14:paraId="6D50C7C7"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lastRenderedPageBreak/>
        <w:t>It's a wonderful story, the Gospel of love,</w:t>
      </w:r>
    </w:p>
    <w:p w14:paraId="4F0D0392"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 xml:space="preserve">As it shines with the </w:t>
      </w:r>
      <w:proofErr w:type="spellStart"/>
      <w:r>
        <w:rPr>
          <w:rStyle w:val="None"/>
          <w:rFonts w:ascii="Helvetica" w:hAnsi="Helvetica"/>
          <w:sz w:val="28"/>
          <w:szCs w:val="28"/>
        </w:rPr>
        <w:t>Christlight</w:t>
      </w:r>
      <w:proofErr w:type="spellEnd"/>
      <w:r>
        <w:rPr>
          <w:rStyle w:val="None"/>
          <w:rFonts w:ascii="Helvetica" w:hAnsi="Helvetica"/>
          <w:sz w:val="28"/>
          <w:szCs w:val="28"/>
        </w:rPr>
        <w:t xml:space="preserve"> divine.</w:t>
      </w:r>
    </w:p>
    <w:p w14:paraId="414ECFA1"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Oh, that its truth might be told once again</w:t>
      </w:r>
    </w:p>
    <w:p w14:paraId="07803A4B"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In the story of your life and mine.</w:t>
      </w:r>
    </w:p>
    <w:p w14:paraId="5D490AD0" w14:textId="77777777" w:rsidR="00F41552" w:rsidRDefault="00F41552">
      <w:pPr>
        <w:pStyle w:val="Default"/>
        <w:spacing w:before="0"/>
        <w:rPr>
          <w:rStyle w:val="None"/>
          <w:rFonts w:ascii="Helvetica" w:eastAsia="Helvetica" w:hAnsi="Helvetica" w:cs="Helvetica"/>
          <w:sz w:val="28"/>
          <w:szCs w:val="28"/>
        </w:rPr>
      </w:pPr>
    </w:p>
    <w:p w14:paraId="5630B6E9"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You're writing each moment a letter to all:</w:t>
      </w:r>
    </w:p>
    <w:p w14:paraId="25E5F152"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Take care that the writing is true.</w:t>
      </w:r>
    </w:p>
    <w:p w14:paraId="0167A71E"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It's the only Gospel some people may read -</w:t>
      </w:r>
    </w:p>
    <w:p w14:paraId="0082D297" w14:textId="77777777" w:rsidR="00F41552" w:rsidRDefault="00AF1BAD">
      <w:pPr>
        <w:pStyle w:val="Default"/>
        <w:spacing w:before="0"/>
        <w:rPr>
          <w:rStyle w:val="None"/>
          <w:rFonts w:ascii="Helvetica" w:eastAsia="Helvetica" w:hAnsi="Helvetica" w:cs="Helvetica"/>
          <w:sz w:val="28"/>
          <w:szCs w:val="28"/>
        </w:rPr>
      </w:pPr>
      <w:r>
        <w:rPr>
          <w:rStyle w:val="None"/>
          <w:rFonts w:ascii="Helvetica" w:hAnsi="Helvetica"/>
          <w:sz w:val="28"/>
          <w:szCs w:val="28"/>
        </w:rPr>
        <w:t>The Gospel according to you.</w:t>
      </w:r>
      <w:r>
        <w:rPr>
          <w:rStyle w:val="None"/>
          <w:rFonts w:ascii="Helvetica" w:eastAsia="Helvetica" w:hAnsi="Helvetica" w:cs="Helvetica"/>
          <w:sz w:val="28"/>
          <w:szCs w:val="28"/>
          <w:vertAlign w:val="superscript"/>
        </w:rPr>
        <w:footnoteReference w:id="5"/>
      </w:r>
    </w:p>
    <w:p w14:paraId="5D08B87E" w14:textId="77777777" w:rsidR="00F41552" w:rsidRDefault="00F41552">
      <w:pPr>
        <w:pStyle w:val="Body"/>
        <w:spacing w:before="0" w:line="480" w:lineRule="auto"/>
        <w:rPr>
          <w:rStyle w:val="None"/>
          <w:rFonts w:ascii="Times New Roman" w:eastAsia="Times New Roman" w:hAnsi="Times New Roman" w:cs="Times New Roman"/>
          <w:sz w:val="28"/>
          <w:szCs w:val="28"/>
          <w:u w:color="000000"/>
        </w:rPr>
      </w:pPr>
    </w:p>
    <w:p w14:paraId="329A9676" w14:textId="77777777" w:rsidR="00F41552" w:rsidRDefault="00AF1BAD">
      <w:pPr>
        <w:pStyle w:val="Body"/>
        <w:spacing w:before="0"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Amen</w:t>
      </w:r>
    </w:p>
    <w:p w14:paraId="6F8AFACA" w14:textId="77777777" w:rsidR="00F41552" w:rsidRDefault="00F41552">
      <w:pPr>
        <w:pStyle w:val="Body"/>
        <w:spacing w:before="0" w:line="480" w:lineRule="auto"/>
        <w:rPr>
          <w:rStyle w:val="None"/>
          <w:rFonts w:ascii="Times New Roman" w:eastAsia="Times New Roman" w:hAnsi="Times New Roman" w:cs="Times New Roman"/>
          <w:sz w:val="28"/>
          <w:szCs w:val="28"/>
          <w:u w:color="000000"/>
        </w:rPr>
      </w:pPr>
    </w:p>
    <w:p w14:paraId="41C413FD" w14:textId="77777777" w:rsidR="00F41552" w:rsidRDefault="00F41552">
      <w:pPr>
        <w:pStyle w:val="Body"/>
        <w:spacing w:before="0" w:line="480" w:lineRule="auto"/>
        <w:rPr>
          <w:rStyle w:val="None"/>
          <w:rFonts w:ascii="Times New Roman" w:eastAsia="Times New Roman" w:hAnsi="Times New Roman" w:cs="Times New Roman"/>
          <w:sz w:val="28"/>
          <w:szCs w:val="28"/>
          <w:u w:color="000000"/>
        </w:rPr>
      </w:pPr>
    </w:p>
    <w:p w14:paraId="1A3FAD73" w14:textId="77777777" w:rsidR="00F41552" w:rsidRDefault="00F41552">
      <w:pPr>
        <w:pStyle w:val="Body"/>
        <w:spacing w:before="0" w:line="480" w:lineRule="auto"/>
      </w:pPr>
    </w:p>
    <w:sectPr w:rsidR="00F4155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7CCF" w14:textId="77777777" w:rsidR="00AF1BAD" w:rsidRDefault="00AF1BAD">
      <w:r>
        <w:separator/>
      </w:r>
    </w:p>
  </w:endnote>
  <w:endnote w:type="continuationSeparator" w:id="0">
    <w:p w14:paraId="26599663" w14:textId="77777777" w:rsidR="00AF1BAD" w:rsidRDefault="00AF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752A" w14:textId="676CE0A8" w:rsidR="00F41552" w:rsidRDefault="00AF1BAD">
    <w:pPr>
      <w:pStyle w:val="HeaderFooter"/>
      <w:tabs>
        <w:tab w:val="clear" w:pos="9020"/>
        <w:tab w:val="center" w:pos="4680"/>
        <w:tab w:val="right" w:pos="9360"/>
      </w:tabs>
    </w:pPr>
    <w:r>
      <w:tab/>
    </w:r>
    <w:r>
      <w:fldChar w:fldCharType="begin"/>
    </w:r>
    <w:r>
      <w:instrText xml:space="preserve"> PAGE </w:instrText>
    </w:r>
    <w:r>
      <w:fldChar w:fldCharType="separate"/>
    </w:r>
    <w:r w:rsidR="00683B4B">
      <w:rPr>
        <w:noProof/>
      </w:rPr>
      <w:t>1</w:t>
    </w:r>
    <w:r>
      <w:fldChar w:fldCharType="end"/>
    </w:r>
    <w:r>
      <w:t xml:space="preserve"> of </w:t>
    </w:r>
    <w:r>
      <w:fldChar w:fldCharType="begin"/>
    </w:r>
    <w:r>
      <w:instrText xml:space="preserve"> NUMPAGES </w:instrText>
    </w:r>
    <w:r>
      <w:fldChar w:fldCharType="separate"/>
    </w:r>
    <w:r w:rsidR="00683B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21A1" w14:textId="77777777" w:rsidR="00AF1BAD" w:rsidRDefault="00AF1BAD">
      <w:r>
        <w:separator/>
      </w:r>
    </w:p>
  </w:footnote>
  <w:footnote w:type="continuationSeparator" w:id="0">
    <w:p w14:paraId="0638943F" w14:textId="77777777" w:rsidR="00AF1BAD" w:rsidRDefault="00AF1BAD">
      <w:r>
        <w:continuationSeparator/>
      </w:r>
    </w:p>
  </w:footnote>
  <w:footnote w:type="continuationNotice" w:id="1">
    <w:p w14:paraId="4F2569D8" w14:textId="77777777" w:rsidR="00AF1BAD" w:rsidRDefault="00AF1BAD"/>
  </w:footnote>
  <w:footnote w:id="2">
    <w:p w14:paraId="0BDD7F12" w14:textId="77777777" w:rsidR="00F41552" w:rsidRDefault="00AF1BAD">
      <w:pPr>
        <w:pStyle w:val="Footnote"/>
      </w:pPr>
      <w:r>
        <w:rPr>
          <w:vertAlign w:val="superscript"/>
        </w:rPr>
        <w:footnoteRef/>
      </w:r>
      <w:r>
        <w:rPr>
          <w:rFonts w:eastAsia="Arial Unicode MS" w:cs="Arial Unicode MS"/>
        </w:rPr>
        <w:t xml:space="preserve"> </w:t>
      </w:r>
      <w:r>
        <w:rPr>
          <w:rFonts w:eastAsia="Arial Unicode MS" w:cs="Arial Unicode MS"/>
        </w:rPr>
        <w:t xml:space="preserve">5 Features That Made </w:t>
      </w:r>
      <w:proofErr w:type="gramStart"/>
      <w:r>
        <w:rPr>
          <w:rFonts w:eastAsia="Arial Unicode MS" w:cs="Arial Unicode MS"/>
        </w:rPr>
        <w:t>The</w:t>
      </w:r>
      <w:proofErr w:type="gramEnd"/>
      <w:r>
        <w:rPr>
          <w:rFonts w:eastAsia="Arial Unicode MS" w:cs="Arial Unicode MS"/>
        </w:rPr>
        <w:t xml:space="preserve"> Early Church Unique. thegospelcoalition.org</w:t>
      </w:r>
    </w:p>
  </w:footnote>
  <w:footnote w:id="3">
    <w:p w14:paraId="4B608C89" w14:textId="77777777" w:rsidR="00F41552" w:rsidRDefault="00AF1BAD">
      <w:pPr>
        <w:pStyle w:val="Footnote"/>
      </w:pPr>
      <w:r>
        <w:rPr>
          <w:vertAlign w:val="superscript"/>
        </w:rPr>
        <w:footnoteRef/>
      </w:r>
      <w:r>
        <w:rPr>
          <w:rFonts w:eastAsia="Arial Unicode MS" w:cs="Arial Unicode MS"/>
        </w:rPr>
        <w:t xml:space="preserve"> </w:t>
      </w:r>
      <w:r>
        <w:rPr>
          <w:rFonts w:eastAsia="Arial Unicode MS" w:cs="Arial Unicode MS"/>
        </w:rPr>
        <w:t>Titus (Wisdom Commentary Series) p. 164</w:t>
      </w:r>
    </w:p>
  </w:footnote>
  <w:footnote w:id="4">
    <w:p w14:paraId="51FC4A0C" w14:textId="77777777" w:rsidR="00F41552" w:rsidRDefault="00AF1BAD">
      <w:pPr>
        <w:pStyle w:val="Footnote"/>
      </w:pPr>
      <w:r>
        <w:rPr>
          <w:rStyle w:val="None"/>
          <w:vertAlign w:val="superscript"/>
        </w:rPr>
        <w:footnoteRef/>
      </w:r>
      <w:r>
        <w:rPr>
          <w:rFonts w:eastAsia="Arial Unicode MS" w:cs="Arial Unicode MS"/>
        </w:rPr>
        <w:t xml:space="preserve"> </w:t>
      </w:r>
      <w:hyperlink r:id="rId1" w:history="1">
        <w:r>
          <w:rPr>
            <w:rStyle w:val="Hyperlink0"/>
            <w:rFonts w:eastAsia="Arial Unicode MS" w:cs="Arial Unicode MS"/>
          </w:rPr>
          <w:t>BlackEnterprise.org</w:t>
        </w:r>
      </w:hyperlink>
      <w:r>
        <w:rPr>
          <w:rFonts w:eastAsia="Arial Unicode MS" w:cs="Arial Unicode MS"/>
        </w:rPr>
        <w:t xml:space="preserve">   January 31, 2020</w:t>
      </w:r>
    </w:p>
  </w:footnote>
  <w:footnote w:id="5">
    <w:p w14:paraId="56B185E0" w14:textId="77777777" w:rsidR="00F41552" w:rsidRDefault="00AF1BAD">
      <w:pPr>
        <w:pStyle w:val="Footnote"/>
      </w:pPr>
      <w:r>
        <w:rPr>
          <w:rStyle w:val="None"/>
          <w:vertAlign w:val="superscript"/>
        </w:rPr>
        <w:footnoteRef/>
      </w:r>
      <w:r>
        <w:rPr>
          <w:rFonts w:eastAsia="Arial Unicode MS" w:cs="Arial Unicode MS"/>
        </w:rPr>
        <w:t xml:space="preserve"> </w:t>
      </w:r>
      <w:r>
        <w:rPr>
          <w:rFonts w:eastAsia="Arial Unicode MS" w:cs="Arial Unicode MS"/>
        </w:rPr>
        <w:t>Anonymous. Other versions of this poem are in existence, one being attributed to Paul Gilbert and another to Leroy Brownlow.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DD17" w14:textId="6F7CB0A2" w:rsidR="00F41552" w:rsidRDefault="00AF1BAD">
    <w:pPr>
      <w:pStyle w:val="HeaderFooter"/>
      <w:tabs>
        <w:tab w:val="clear" w:pos="9020"/>
        <w:tab w:val="center" w:pos="4680"/>
        <w:tab w:val="right" w:pos="9360"/>
      </w:tabs>
    </w:pPr>
    <w:r>
      <w:tab/>
    </w:r>
    <w:r>
      <w:fldChar w:fldCharType="begin"/>
    </w:r>
    <w:r>
      <w:instrText xml:space="preserve"> PAGE </w:instrText>
    </w:r>
    <w:r>
      <w:fldChar w:fldCharType="separate"/>
    </w:r>
    <w:r w:rsidR="00683B4B">
      <w:rPr>
        <w:noProof/>
      </w:rPr>
      <w:t>1</w:t>
    </w:r>
    <w:r>
      <w:fldChar w:fldCharType="end"/>
    </w:r>
    <w:r>
      <w:t xml:space="preserve"> of </w:t>
    </w:r>
    <w:r>
      <w:fldChar w:fldCharType="begin"/>
    </w:r>
    <w:r>
      <w:instrText xml:space="preserve"> NUMPAGES </w:instrText>
    </w:r>
    <w:r>
      <w:fldChar w:fldCharType="separate"/>
    </w:r>
    <w:r w:rsidR="00683B4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0F2"/>
    <w:multiLevelType w:val="hybridMultilevel"/>
    <w:tmpl w:val="654C9CA2"/>
    <w:styleLink w:val="Numbered"/>
    <w:lvl w:ilvl="0" w:tplc="A0160D3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D64A9A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B38B12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0E2E404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548FCA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328E86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CC5697D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106030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82CBF5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F172A4"/>
    <w:multiLevelType w:val="hybridMultilevel"/>
    <w:tmpl w:val="7966C144"/>
    <w:styleLink w:val="BulletBig"/>
    <w:lvl w:ilvl="0" w:tplc="DD06B47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298684C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290AC26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7A4887A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9438A78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87E4A41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45B48A5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271CC02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C24C882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15:restartNumberingAfterBreak="0">
    <w:nsid w:val="49DA69D1"/>
    <w:multiLevelType w:val="hybridMultilevel"/>
    <w:tmpl w:val="654C9CA2"/>
    <w:numStyleLink w:val="Numbered"/>
  </w:abstractNum>
  <w:abstractNum w:abstractNumId="3" w15:restartNumberingAfterBreak="0">
    <w:nsid w:val="76F565A5"/>
    <w:multiLevelType w:val="hybridMultilevel"/>
    <w:tmpl w:val="7966C144"/>
    <w:numStyleLink w:val="BulletBig"/>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52"/>
    <w:rsid w:val="00683B4B"/>
    <w:rsid w:val="00AF1BAD"/>
    <w:rsid w:val="00B41100"/>
    <w:rsid w:val="00F4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461A"/>
  <w15:docId w15:val="{0851B10C-07A9-4717-95CF-773DF338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3"/>
      </w:numPr>
    </w:pPr>
  </w:style>
  <w:style w:type="character" w:customStyle="1" w:styleId="None">
    <w:name w:val="None"/>
  </w:style>
  <w:style w:type="character" w:customStyle="1" w:styleId="Hyperlink1">
    <w:name w:val="Hyperlink.1"/>
    <w:basedOn w:val="None"/>
    <w:rPr>
      <w:outline w:val="0"/>
      <w:color w:val="28A9E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change.blackenterprise.com/owa/redir.aspx?REF=myo5zgpYSCj0KArmQPc-cBThSDOlM_ei2O-gx9xRtdVCkEWEnqbXCAFodHRwczovL3d3dy50aGVkYWlseWJlYXN0LmNvbS9mZWRzLWNoaWNhZ28tcGFzdG9yLWRlZnJhdWRlZC1mZWRlcmFsLWZvb2QtcHJvZ3JhbS1mb3ItbmVlZHkta2lkcy10by1idXktaGltc2VsZi1hLWJlbnRsZX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b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change.blackenterprise.com/owa/redir.aspx?REF=njn-QWR3xERJtj07S2bNoAbvaOu68aQ6m2S-uEdiLbZCkEWEnqbXCAFodHRwczovL3d3dy5jaGljYWdvdHJpYnVuZS5jb20vbmV3cy9jcmltaW5hbC1qdXN0aWNlL2N0LWNoaWNhZ28tcGFzdG9yLW1lYWxzLWZvci1uZWVkeS1raWRzLWJlbnRsZXktMjAyMDAxMTAtZ2s0cmdjNHFkYmhxaGFqazU3azY3aTJ4bGktc3RvcnkuaHRt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ackEnterprise.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2021-08-16T16:41:00Z</dcterms:created>
  <dcterms:modified xsi:type="dcterms:W3CDTF">2021-08-16T16:41:00Z</dcterms:modified>
</cp:coreProperties>
</file>