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C7187" w14:textId="77777777" w:rsidR="0012077E" w:rsidRDefault="00F36542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bookmarkStart w:id="0" w:name="PastorRichardAllenFarmerCrossroadsChurch"/>
      <w:r>
        <w:rPr>
          <w:rFonts w:ascii="Helvetica" w:hAnsi="Helvetica"/>
          <w:sz w:val="28"/>
          <w:szCs w:val="28"/>
          <w:u w:color="000000"/>
        </w:rPr>
        <w:t>Pastor Richard Allen Farmer</w:t>
      </w:r>
    </w:p>
    <w:p w14:paraId="729C3DAD" w14:textId="77777777" w:rsidR="0012077E" w:rsidRDefault="00F36542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The Crossroads Church</w:t>
      </w:r>
    </w:p>
    <w:p w14:paraId="6EF71CCA" w14:textId="77777777" w:rsidR="0012077E" w:rsidRDefault="00F36542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5587 Redan Rd.</w:t>
      </w:r>
    </w:p>
    <w:p w14:paraId="191876D5" w14:textId="77777777" w:rsidR="0012077E" w:rsidRDefault="00F36542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Stone Mountain, GA 30088</w:t>
      </w:r>
    </w:p>
    <w:bookmarkEnd w:id="0"/>
    <w:p w14:paraId="5A93902F" w14:textId="77777777" w:rsidR="0012077E" w:rsidRDefault="00F36542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Series- Putting Feet </w:t>
      </w:r>
      <w:proofErr w:type="gramStart"/>
      <w:r>
        <w:rPr>
          <w:rFonts w:ascii="Helvetica" w:hAnsi="Helvetica"/>
          <w:sz w:val="28"/>
          <w:szCs w:val="28"/>
          <w:u w:color="000000"/>
        </w:rPr>
        <w:t>To</w:t>
      </w:r>
      <w:proofErr w:type="gramEnd"/>
      <w:r>
        <w:rPr>
          <w:rFonts w:ascii="Helvetica" w:hAnsi="Helvetica"/>
          <w:sz w:val="28"/>
          <w:szCs w:val="28"/>
          <w:u w:color="000000"/>
        </w:rPr>
        <w:t xml:space="preserve"> Faith:</w:t>
      </w:r>
    </w:p>
    <w:p w14:paraId="6A0F4DDD" w14:textId="77777777" w:rsidR="0012077E" w:rsidRDefault="00F36542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Becoming a Matthew 25 Church</w:t>
      </w:r>
    </w:p>
    <w:p w14:paraId="682AFB9D" w14:textId="77777777" w:rsidR="0012077E" w:rsidRDefault="00F36542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Part 6- Faith in Action</w:t>
      </w:r>
    </w:p>
    <w:p w14:paraId="54039831" w14:textId="77777777" w:rsidR="0012077E" w:rsidRDefault="00F36542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Text: James 2:14-26</w:t>
      </w:r>
    </w:p>
    <w:p w14:paraId="28F267B2" w14:textId="779172D9" w:rsidR="0012077E" w:rsidRDefault="00F36542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According to Mark 6:3, James was the </w:t>
      </w:r>
      <w:r w:rsidR="003A42D0">
        <w:rPr>
          <w:rFonts w:ascii="Helvetica" w:hAnsi="Helvetica"/>
          <w:sz w:val="28"/>
          <w:szCs w:val="28"/>
          <w:u w:color="000000"/>
        </w:rPr>
        <w:t>half-brother</w:t>
      </w:r>
      <w:r>
        <w:rPr>
          <w:rFonts w:ascii="Helvetica" w:hAnsi="Helvetica"/>
          <w:sz w:val="28"/>
          <w:szCs w:val="28"/>
          <w:u w:color="000000"/>
        </w:rPr>
        <w:t xml:space="preserve"> of </w:t>
      </w:r>
      <w:r>
        <w:rPr>
          <w:rFonts w:ascii="Helvetica" w:hAnsi="Helvetica"/>
          <w:sz w:val="28"/>
          <w:szCs w:val="28"/>
          <w:u w:color="000000"/>
        </w:rPr>
        <w:t>Jesus. James</w:t>
      </w:r>
      <w:r>
        <w:rPr>
          <w:rFonts w:ascii="Helvetica" w:hAnsi="Helvetica"/>
          <w:sz w:val="28"/>
          <w:szCs w:val="28"/>
          <w:u w:color="000000"/>
        </w:rPr>
        <w:t xml:space="preserve">’ </w:t>
      </w:r>
      <w:r>
        <w:rPr>
          <w:rFonts w:ascii="Helvetica" w:hAnsi="Helvetica"/>
          <w:sz w:val="28"/>
          <w:szCs w:val="28"/>
          <w:u w:color="000000"/>
        </w:rPr>
        <w:t>aim is to show the diaspora, the scattered believers, what practical Christianity looks like. These Jewish Christians had heard the good news that we cannot earn our way into God</w:t>
      </w:r>
      <w:r>
        <w:rPr>
          <w:rFonts w:ascii="Helvetica" w:hAnsi="Helvetica"/>
          <w:sz w:val="28"/>
          <w:szCs w:val="28"/>
          <w:u w:color="000000"/>
        </w:rPr>
        <w:t>’</w:t>
      </w:r>
      <w:r>
        <w:rPr>
          <w:rFonts w:ascii="Helvetica" w:hAnsi="Helvetica"/>
          <w:sz w:val="28"/>
          <w:szCs w:val="28"/>
          <w:u w:color="000000"/>
        </w:rPr>
        <w:t>s forgiveness. We are saved by grace through faith. James wants</w:t>
      </w:r>
      <w:r>
        <w:rPr>
          <w:rFonts w:ascii="Helvetica" w:hAnsi="Helvetica"/>
          <w:sz w:val="28"/>
          <w:szCs w:val="28"/>
          <w:u w:color="000000"/>
        </w:rPr>
        <w:t xml:space="preserve"> these believers to </w:t>
      </w:r>
      <w:r>
        <w:rPr>
          <w:rFonts w:ascii="Helvetica" w:hAnsi="Helvetica"/>
          <w:i/>
          <w:iCs/>
          <w:sz w:val="28"/>
          <w:szCs w:val="28"/>
          <w:u w:color="000000"/>
        </w:rPr>
        <w:t>show</w:t>
      </w:r>
      <w:r>
        <w:rPr>
          <w:rFonts w:ascii="Helvetica" w:hAnsi="Helvetica"/>
          <w:sz w:val="28"/>
          <w:szCs w:val="28"/>
          <w:u w:color="000000"/>
        </w:rPr>
        <w:t xml:space="preserve"> their faith. James</w:t>
      </w:r>
      <w:r>
        <w:rPr>
          <w:rFonts w:ascii="Helvetica" w:hAnsi="Helvetica"/>
          <w:sz w:val="28"/>
          <w:szCs w:val="28"/>
          <w:u w:color="000000"/>
        </w:rPr>
        <w:t xml:space="preserve">’ </w:t>
      </w:r>
      <w:r>
        <w:rPr>
          <w:rFonts w:ascii="Helvetica" w:hAnsi="Helvetica"/>
          <w:sz w:val="28"/>
          <w:szCs w:val="28"/>
          <w:u w:color="000000"/>
        </w:rPr>
        <w:t>writing complements, rather than contradicts, Paul</w:t>
      </w:r>
      <w:r>
        <w:rPr>
          <w:rFonts w:ascii="Helvetica" w:hAnsi="Helvetica"/>
          <w:sz w:val="28"/>
          <w:szCs w:val="28"/>
          <w:u w:color="000000"/>
        </w:rPr>
        <w:t>’</w:t>
      </w:r>
      <w:r>
        <w:rPr>
          <w:rFonts w:ascii="Helvetica" w:hAnsi="Helvetica"/>
          <w:sz w:val="28"/>
          <w:szCs w:val="28"/>
          <w:u w:color="000000"/>
        </w:rPr>
        <w:t xml:space="preserve">s teaching of salvation by grace, through faith.  James would say we cannot </w:t>
      </w:r>
      <w:r>
        <w:rPr>
          <w:rFonts w:ascii="Helvetica" w:hAnsi="Helvetica"/>
          <w:i/>
          <w:iCs/>
          <w:sz w:val="28"/>
          <w:szCs w:val="28"/>
          <w:u w:color="000000"/>
        </w:rPr>
        <w:t>see</w:t>
      </w:r>
      <w:r>
        <w:rPr>
          <w:rFonts w:ascii="Helvetica" w:hAnsi="Helvetica"/>
          <w:sz w:val="28"/>
          <w:szCs w:val="28"/>
          <w:u w:color="000000"/>
        </w:rPr>
        <w:t xml:space="preserve"> </w:t>
      </w:r>
      <w:r w:rsidR="003A42D0">
        <w:rPr>
          <w:rFonts w:ascii="Helvetica" w:hAnsi="Helvetica"/>
          <w:sz w:val="28"/>
          <w:szCs w:val="28"/>
          <w:u w:color="000000"/>
        </w:rPr>
        <w:t>faith,</w:t>
      </w:r>
      <w:r>
        <w:rPr>
          <w:rFonts w:ascii="Helvetica" w:hAnsi="Helvetica"/>
          <w:sz w:val="28"/>
          <w:szCs w:val="28"/>
          <w:u w:color="000000"/>
        </w:rPr>
        <w:t xml:space="preserve"> but we </w:t>
      </w:r>
      <w:r>
        <w:rPr>
          <w:rFonts w:ascii="Helvetica" w:hAnsi="Helvetica"/>
          <w:i/>
          <w:iCs/>
          <w:sz w:val="28"/>
          <w:szCs w:val="28"/>
          <w:u w:color="000000"/>
        </w:rPr>
        <w:t>can</w:t>
      </w:r>
      <w:r>
        <w:rPr>
          <w:rFonts w:ascii="Helvetica" w:hAnsi="Helvetica"/>
          <w:sz w:val="28"/>
          <w:szCs w:val="28"/>
          <w:u w:color="000000"/>
        </w:rPr>
        <w:t xml:space="preserve"> see your actions that are faith-based.</w:t>
      </w:r>
    </w:p>
    <w:p w14:paraId="7680CD9C" w14:textId="77777777" w:rsidR="0012077E" w:rsidRDefault="00F36542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The section at which we </w:t>
      </w:r>
      <w:r>
        <w:rPr>
          <w:rFonts w:ascii="Helvetica" w:hAnsi="Helvetica"/>
          <w:sz w:val="28"/>
          <w:szCs w:val="28"/>
          <w:u w:color="000000"/>
        </w:rPr>
        <w:t>look today, begins with a piercing rhetorical question.</w:t>
      </w:r>
    </w:p>
    <w:p w14:paraId="465CD17B" w14:textId="77777777" w:rsidR="0012077E" w:rsidRDefault="00F36542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What good is it, if</w:t>
      </w:r>
      <w:proofErr w:type="gramStart"/>
      <w:r>
        <w:rPr>
          <w:rFonts w:ascii="Helvetica" w:hAnsi="Helvetica"/>
          <w:sz w:val="28"/>
          <w:szCs w:val="28"/>
          <w:u w:color="000000"/>
        </w:rPr>
        <w:t>.....?</w:t>
      </w:r>
      <w:proofErr w:type="gramEnd"/>
    </w:p>
    <w:p w14:paraId="71DD469B" w14:textId="37C308C1" w:rsidR="0012077E" w:rsidRDefault="00F36542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That is, what does it profit?</w:t>
      </w:r>
      <w:r>
        <w:rPr>
          <w:rFonts w:ascii="Helvetica" w:hAnsi="Helvetica"/>
          <w:sz w:val="28"/>
          <w:szCs w:val="28"/>
          <w:u w:color="000000"/>
        </w:rPr>
        <w:t xml:space="preserve"> (v. 14, 16)</w:t>
      </w:r>
    </w:p>
    <w:p w14:paraId="50EA89DD" w14:textId="08B58BDB" w:rsidR="0012077E" w:rsidRDefault="00F36542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lastRenderedPageBreak/>
        <w:t>First hypothetical:</w:t>
      </w:r>
    </w:p>
    <w:p w14:paraId="50B7D04E" w14:textId="77777777" w:rsidR="0012077E" w:rsidRDefault="00F36542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A naked, hungry person comes across your path (v. 15)</w:t>
      </w:r>
    </w:p>
    <w:p w14:paraId="36BF2531" w14:textId="77777777" w:rsidR="0012077E" w:rsidRDefault="00F36542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b/>
          <w:bCs/>
          <w:sz w:val="28"/>
          <w:szCs w:val="28"/>
          <w:u w:color="000000"/>
        </w:rPr>
        <w:t>Option</w:t>
      </w:r>
      <w:r>
        <w:rPr>
          <w:rFonts w:ascii="Helvetica" w:hAnsi="Helvetica"/>
          <w:sz w:val="28"/>
          <w:szCs w:val="28"/>
          <w:u w:color="000000"/>
        </w:rPr>
        <w:t xml:space="preserve">: apply rhetoric (v. 16). This is as far as </w:t>
      </w:r>
      <w:r>
        <w:rPr>
          <w:rFonts w:ascii="Helvetica" w:hAnsi="Helvetica"/>
          <w:sz w:val="28"/>
          <w:szCs w:val="28"/>
          <w:u w:color="000000"/>
        </w:rPr>
        <w:t xml:space="preserve">some people get. They talk!!!! </w:t>
      </w:r>
    </w:p>
    <w:p w14:paraId="5E028F02" w14:textId="77777777" w:rsidR="0012077E" w:rsidRDefault="00F36542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b/>
          <w:bCs/>
          <w:sz w:val="28"/>
          <w:szCs w:val="28"/>
          <w:u w:color="000000"/>
        </w:rPr>
        <w:t>Result</w:t>
      </w:r>
      <w:r>
        <w:rPr>
          <w:rFonts w:ascii="Helvetica" w:hAnsi="Helvetica"/>
          <w:sz w:val="28"/>
          <w:szCs w:val="28"/>
          <w:u w:color="000000"/>
        </w:rPr>
        <w:t>: No benefit whatsoever!</w:t>
      </w:r>
    </w:p>
    <w:p w14:paraId="23352123" w14:textId="77777777" w:rsidR="0012077E" w:rsidRDefault="00F36542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b/>
          <w:bCs/>
          <w:sz w:val="28"/>
          <w:szCs w:val="28"/>
          <w:u w:color="000000"/>
        </w:rPr>
        <w:t>Principle</w:t>
      </w:r>
      <w:r>
        <w:rPr>
          <w:rFonts w:ascii="Helvetica" w:hAnsi="Helvetica"/>
          <w:sz w:val="28"/>
          <w:szCs w:val="28"/>
          <w:u w:color="000000"/>
        </w:rPr>
        <w:t>: Rhetoric/declaration/proclamation without demonstration is dead</w:t>
      </w:r>
      <w:r>
        <w:rPr>
          <w:rFonts w:ascii="Helvetica" w:hAnsi="Helvetica"/>
          <w:sz w:val="28"/>
          <w:szCs w:val="28"/>
          <w:u w:color="000000"/>
        </w:rPr>
        <w:t xml:space="preserve"> (lifeless). V.17. Genuine faith is evidenced by observable action.</w:t>
      </w:r>
      <w:r>
        <w:rPr>
          <w:rFonts w:ascii="Helvetica" w:hAnsi="Helvetica"/>
          <w:sz w:val="28"/>
          <w:szCs w:val="28"/>
          <w:u w:color="000000"/>
        </w:rPr>
        <w:t xml:space="preserve"> </w:t>
      </w:r>
    </w:p>
    <w:p w14:paraId="4844F449" w14:textId="77777777" w:rsidR="0012077E" w:rsidRDefault="00F36542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1 John 3:17-18</w:t>
      </w:r>
    </w:p>
    <w:p w14:paraId="185C73AE" w14:textId="77777777" w:rsidR="0012077E" w:rsidRDefault="00F36542">
      <w:pPr>
        <w:pStyle w:val="Default"/>
        <w:spacing w:before="0"/>
        <w:rPr>
          <w:rFonts w:ascii="Helvetica" w:eastAsia="Helvetica" w:hAnsi="Helvetica" w:cs="Helvetica"/>
          <w:i/>
          <w:iCs/>
          <w:sz w:val="28"/>
          <w:szCs w:val="28"/>
          <w:shd w:val="clear" w:color="auto" w:fill="FEFFFE"/>
        </w:rPr>
      </w:pPr>
      <w:r>
        <w:rPr>
          <w:rFonts w:ascii="Helvetica" w:hAnsi="Helvetica"/>
          <w:b/>
          <w:bCs/>
          <w:i/>
          <w:iCs/>
          <w:sz w:val="28"/>
          <w:szCs w:val="28"/>
          <w:shd w:val="clear" w:color="auto" w:fill="FEFFFE"/>
        </w:rPr>
        <w:t>17</w:t>
      </w:r>
      <w:r>
        <w:rPr>
          <w:rFonts w:ascii="Helvetica" w:hAnsi="Helvetica"/>
          <w:b/>
          <w:bCs/>
          <w:i/>
          <w:iCs/>
          <w:sz w:val="28"/>
          <w:szCs w:val="28"/>
          <w:shd w:val="clear" w:color="auto" w:fill="FEFFFE"/>
        </w:rPr>
        <w:t> </w:t>
      </w:r>
      <w:r>
        <w:rPr>
          <w:rFonts w:ascii="Helvetica" w:hAnsi="Helvetica"/>
          <w:i/>
          <w:iCs/>
          <w:sz w:val="28"/>
          <w:szCs w:val="28"/>
          <w:shd w:val="clear" w:color="auto" w:fill="FEFFFE"/>
        </w:rPr>
        <w:t xml:space="preserve">But whoever has this </w:t>
      </w:r>
      <w:r>
        <w:rPr>
          <w:rFonts w:ascii="Helvetica" w:hAnsi="Helvetica"/>
          <w:i/>
          <w:iCs/>
          <w:sz w:val="28"/>
          <w:szCs w:val="28"/>
          <w:shd w:val="clear" w:color="auto" w:fill="FEFFFE"/>
        </w:rPr>
        <w:t>world</w:t>
      </w:r>
      <w:r>
        <w:rPr>
          <w:rFonts w:ascii="Helvetica" w:hAnsi="Helvetica"/>
          <w:i/>
          <w:iCs/>
          <w:sz w:val="28"/>
          <w:szCs w:val="28"/>
          <w:shd w:val="clear" w:color="auto" w:fill="FEFFFE"/>
        </w:rPr>
        <w:t>’</w:t>
      </w:r>
      <w:r>
        <w:rPr>
          <w:rFonts w:ascii="Helvetica" w:hAnsi="Helvetica"/>
          <w:i/>
          <w:iCs/>
          <w:sz w:val="28"/>
          <w:szCs w:val="28"/>
          <w:shd w:val="clear" w:color="auto" w:fill="FEFFFE"/>
        </w:rPr>
        <w:t>s goods, and sees his brother in need, and shuts up his heart from him, how does the love of God abide in him?</w:t>
      </w:r>
    </w:p>
    <w:p w14:paraId="2DCEA7EA" w14:textId="77777777" w:rsidR="0012077E" w:rsidRDefault="00F36542">
      <w:pPr>
        <w:pStyle w:val="Default"/>
        <w:spacing w:before="0"/>
        <w:rPr>
          <w:rFonts w:ascii="Helvetica" w:eastAsia="Helvetica" w:hAnsi="Helvetica" w:cs="Helvetica"/>
          <w:i/>
          <w:iCs/>
          <w:sz w:val="28"/>
          <w:szCs w:val="28"/>
          <w:shd w:val="clear" w:color="auto" w:fill="FEFFFE"/>
        </w:rPr>
      </w:pPr>
      <w:r>
        <w:rPr>
          <w:rFonts w:ascii="Helvetica" w:hAnsi="Helvetica"/>
          <w:b/>
          <w:bCs/>
          <w:i/>
          <w:iCs/>
          <w:sz w:val="28"/>
          <w:szCs w:val="28"/>
          <w:shd w:val="clear" w:color="auto" w:fill="FEFFFE"/>
        </w:rPr>
        <w:t>18</w:t>
      </w:r>
      <w:r>
        <w:rPr>
          <w:rFonts w:ascii="Helvetica" w:hAnsi="Helvetica"/>
          <w:b/>
          <w:bCs/>
          <w:i/>
          <w:iCs/>
          <w:sz w:val="28"/>
          <w:szCs w:val="28"/>
          <w:shd w:val="clear" w:color="auto" w:fill="FEFFFE"/>
        </w:rPr>
        <w:t> </w:t>
      </w:r>
      <w:r>
        <w:rPr>
          <w:rFonts w:ascii="Helvetica" w:hAnsi="Helvetica"/>
          <w:i/>
          <w:iCs/>
          <w:sz w:val="28"/>
          <w:szCs w:val="28"/>
          <w:shd w:val="clear" w:color="auto" w:fill="FEFFFE"/>
        </w:rPr>
        <w:t xml:space="preserve">My little children, let us not love in word or in tongue, but </w:t>
      </w:r>
      <w:proofErr w:type="spellStart"/>
      <w:r>
        <w:rPr>
          <w:rFonts w:ascii="Helvetica" w:hAnsi="Helvetica"/>
          <w:i/>
          <w:iCs/>
          <w:sz w:val="28"/>
          <w:szCs w:val="28"/>
          <w:shd w:val="clear" w:color="auto" w:fill="FEFFFE"/>
        </w:rPr>
        <w:t>in deed</w:t>
      </w:r>
      <w:proofErr w:type="spellEnd"/>
      <w:r>
        <w:rPr>
          <w:rFonts w:ascii="Helvetica" w:hAnsi="Helvetica"/>
          <w:i/>
          <w:iCs/>
          <w:sz w:val="28"/>
          <w:szCs w:val="28"/>
          <w:shd w:val="clear" w:color="auto" w:fill="FEFFFE"/>
        </w:rPr>
        <w:t xml:space="preserve"> and in truth.</w:t>
      </w:r>
    </w:p>
    <w:p w14:paraId="6C0C7D58" w14:textId="77777777" w:rsidR="0012077E" w:rsidRDefault="00F36542">
      <w:pPr>
        <w:pStyle w:val="Default"/>
        <w:spacing w:before="0"/>
        <w:rPr>
          <w:rFonts w:ascii="Helvetica" w:eastAsia="Helvetica" w:hAnsi="Helvetica" w:cs="Helvetica"/>
          <w:i/>
          <w:iCs/>
          <w:sz w:val="28"/>
          <w:szCs w:val="28"/>
          <w:shd w:val="clear" w:color="auto" w:fill="FEFFFE"/>
        </w:rPr>
      </w:pPr>
      <w:r>
        <w:rPr>
          <w:rFonts w:ascii="Helvetica" w:eastAsia="Helvetica" w:hAnsi="Helvetica" w:cs="Helvetica"/>
          <w:i/>
          <w:iCs/>
          <w:sz w:val="28"/>
          <w:szCs w:val="28"/>
          <w:shd w:val="clear" w:color="auto" w:fill="FEFFFE"/>
        </w:rPr>
        <w:br/>
      </w:r>
    </w:p>
    <w:p w14:paraId="363181CB" w14:textId="6AF86C0D" w:rsidR="0012077E" w:rsidRDefault="00F36542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Second hypothetical:</w:t>
      </w:r>
      <w:r w:rsidR="003A42D0">
        <w:rPr>
          <w:rFonts w:ascii="Helvetica" w:eastAsia="Helvetica" w:hAnsi="Helvetica" w:cs="Helvetica"/>
          <w:sz w:val="28"/>
          <w:szCs w:val="28"/>
          <w:u w:color="000000"/>
        </w:rPr>
        <w:t xml:space="preserve"> </w:t>
      </w:r>
    </w:p>
    <w:p w14:paraId="244D2715" w14:textId="77777777" w:rsidR="0012077E" w:rsidRDefault="00F36542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The wedding of faith </w:t>
      </w:r>
      <w:r>
        <w:rPr>
          <w:rFonts w:ascii="Helvetica" w:hAnsi="Helvetica"/>
          <w:sz w:val="28"/>
          <w:szCs w:val="28"/>
          <w:u w:color="000000"/>
        </w:rPr>
        <w:t>and action (v.18-20)</w:t>
      </w:r>
    </w:p>
    <w:p w14:paraId="3EE11E68" w14:textId="77777777" w:rsidR="0012077E" w:rsidRDefault="00F36542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b/>
          <w:bCs/>
          <w:sz w:val="28"/>
          <w:szCs w:val="28"/>
          <w:u w:color="000000"/>
        </w:rPr>
        <w:t>Option</w:t>
      </w:r>
      <w:r>
        <w:rPr>
          <w:rFonts w:ascii="Helvetica" w:hAnsi="Helvetica"/>
          <w:sz w:val="28"/>
          <w:szCs w:val="28"/>
          <w:u w:color="000000"/>
        </w:rPr>
        <w:t>: Blend both word and deed (Greek=</w:t>
      </w:r>
      <w:r>
        <w:rPr>
          <w:rFonts w:ascii="Helvetica" w:hAnsi="Helvetica"/>
          <w:i/>
          <w:iCs/>
          <w:sz w:val="28"/>
          <w:szCs w:val="28"/>
          <w:u w:color="000000"/>
        </w:rPr>
        <w:t>ergon; work, action, deed, accomplishment)</w:t>
      </w:r>
    </w:p>
    <w:p w14:paraId="5D584416" w14:textId="77777777" w:rsidR="0012077E" w:rsidRDefault="00F36542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b/>
          <w:bCs/>
          <w:sz w:val="28"/>
          <w:szCs w:val="28"/>
          <w:u w:color="000000"/>
        </w:rPr>
        <w:t>Result</w:t>
      </w:r>
      <w:r>
        <w:rPr>
          <w:rFonts w:ascii="Helvetica" w:hAnsi="Helvetica"/>
          <w:sz w:val="28"/>
          <w:szCs w:val="28"/>
          <w:u w:color="000000"/>
        </w:rPr>
        <w:t xml:space="preserve">: Our rhetoric is then seen as having substance. The action gives credibility to the words. Faith is </w:t>
      </w:r>
      <w:proofErr w:type="gramStart"/>
      <w:r>
        <w:rPr>
          <w:rFonts w:ascii="Helvetica" w:hAnsi="Helvetica"/>
          <w:sz w:val="28"/>
          <w:szCs w:val="28"/>
          <w:u w:color="000000"/>
        </w:rPr>
        <w:t>absolutely critical</w:t>
      </w:r>
      <w:proofErr w:type="gramEnd"/>
      <w:r>
        <w:rPr>
          <w:rFonts w:ascii="Helvetica" w:hAnsi="Helvetica"/>
          <w:sz w:val="28"/>
          <w:szCs w:val="28"/>
          <w:u w:color="000000"/>
        </w:rPr>
        <w:t xml:space="preserve">. We are saved by it </w:t>
      </w:r>
      <w:r>
        <w:rPr>
          <w:rFonts w:ascii="Helvetica" w:hAnsi="Helvetica"/>
          <w:sz w:val="28"/>
          <w:szCs w:val="28"/>
          <w:u w:color="000000"/>
        </w:rPr>
        <w:t>(Ephesians 2:8-9). We are to walk by it (2 Corinthians 5:7). Without faith it is impossible to please God (Hebrews 11:6). However, in the ideal world, faith has a partner.</w:t>
      </w:r>
    </w:p>
    <w:p w14:paraId="1E38E4B3" w14:textId="77777777" w:rsidR="0012077E" w:rsidRDefault="00F36542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lastRenderedPageBreak/>
        <w:t>In this text, two historical figures are used as an illustration of this one princip</w:t>
      </w:r>
      <w:r>
        <w:rPr>
          <w:rFonts w:ascii="Helvetica" w:hAnsi="Helvetica"/>
          <w:sz w:val="28"/>
          <w:szCs w:val="28"/>
          <w:u w:color="000000"/>
        </w:rPr>
        <w:t xml:space="preserve">le: faith </w:t>
      </w:r>
      <w:r>
        <w:rPr>
          <w:rFonts w:ascii="Helvetica" w:hAnsi="Helvetica"/>
          <w:i/>
          <w:iCs/>
          <w:sz w:val="28"/>
          <w:szCs w:val="28"/>
          <w:u w:color="000000"/>
        </w:rPr>
        <w:t>demonstrated</w:t>
      </w:r>
      <w:r>
        <w:rPr>
          <w:rFonts w:ascii="Helvetica" w:hAnsi="Helvetica"/>
          <w:sz w:val="28"/>
          <w:szCs w:val="28"/>
          <w:u w:color="000000"/>
        </w:rPr>
        <w:t xml:space="preserve"> is to be preferred over a faith merely </w:t>
      </w:r>
      <w:r>
        <w:rPr>
          <w:rFonts w:ascii="Helvetica" w:hAnsi="Helvetica"/>
          <w:i/>
          <w:iCs/>
          <w:sz w:val="28"/>
          <w:szCs w:val="28"/>
          <w:u w:color="000000"/>
        </w:rPr>
        <w:t>articulated</w:t>
      </w:r>
      <w:r>
        <w:rPr>
          <w:rFonts w:ascii="Helvetica" w:hAnsi="Helvetica"/>
          <w:sz w:val="28"/>
          <w:szCs w:val="28"/>
          <w:u w:color="000000"/>
        </w:rPr>
        <w:t>.</w:t>
      </w:r>
    </w:p>
    <w:p w14:paraId="07AA5F4D" w14:textId="1C5F395F" w:rsidR="0012077E" w:rsidRDefault="00F36542">
      <w:pPr>
        <w:pStyle w:val="Body"/>
        <w:numPr>
          <w:ilvl w:val="0"/>
          <w:numId w:val="2"/>
        </w:numPr>
        <w:spacing w:line="480" w:lineRule="auto"/>
        <w:rPr>
          <w:rFonts w:ascii="Helvetica" w:hAnsi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Abraham in his willingness </w:t>
      </w:r>
      <w:r w:rsidR="003A42D0">
        <w:rPr>
          <w:rFonts w:ascii="Helvetica" w:hAnsi="Helvetica"/>
          <w:sz w:val="28"/>
          <w:szCs w:val="28"/>
          <w:u w:color="000000"/>
        </w:rPr>
        <w:t>to</w:t>
      </w:r>
      <w:r>
        <w:rPr>
          <w:rFonts w:ascii="Helvetica" w:hAnsi="Helvetica"/>
          <w:sz w:val="28"/>
          <w:szCs w:val="28"/>
          <w:u w:color="000000"/>
        </w:rPr>
        <w:t xml:space="preserve"> sacrifice his son, Isaac (v. 21-24). As much as Abraham might have talked about his love for Yahweh or his willingness to obey God or his desire to</w:t>
      </w:r>
      <w:r>
        <w:rPr>
          <w:rFonts w:ascii="Helvetica" w:hAnsi="Helvetica"/>
          <w:sz w:val="28"/>
          <w:szCs w:val="28"/>
          <w:u w:color="000000"/>
        </w:rPr>
        <w:t xml:space="preserve"> have people know that he was a man of faith, it was not until he was willing to bring the knife down on the neck of his son that God </w:t>
      </w:r>
      <w:r>
        <w:rPr>
          <w:rFonts w:ascii="Helvetica" w:hAnsi="Helvetica"/>
          <w:i/>
          <w:iCs/>
          <w:sz w:val="28"/>
          <w:szCs w:val="28"/>
          <w:u w:color="000000"/>
        </w:rPr>
        <w:t>saw</w:t>
      </w:r>
      <w:r>
        <w:rPr>
          <w:rFonts w:ascii="Helvetica" w:hAnsi="Helvetica"/>
          <w:sz w:val="28"/>
          <w:szCs w:val="28"/>
          <w:u w:color="000000"/>
        </w:rPr>
        <w:t xml:space="preserve"> his faith (Genesis 22:10,12; James 2:23-24). Someone has said, </w:t>
      </w:r>
    </w:p>
    <w:p w14:paraId="2E16D042" w14:textId="77777777" w:rsidR="0012077E" w:rsidRDefault="00F36542">
      <w:pPr>
        <w:pStyle w:val="Body"/>
        <w:spacing w:line="480" w:lineRule="auto"/>
        <w:rPr>
          <w:rFonts w:ascii="Helvetica" w:eastAsia="Helvetica" w:hAnsi="Helvetica" w:cs="Helvetica"/>
          <w:i/>
          <w:iCs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      </w:t>
      </w:r>
      <w:r>
        <w:rPr>
          <w:rFonts w:ascii="Helvetica" w:hAnsi="Helvetica"/>
          <w:i/>
          <w:iCs/>
          <w:sz w:val="28"/>
          <w:szCs w:val="28"/>
          <w:u w:color="000000"/>
        </w:rPr>
        <w:t xml:space="preserve">Abraham was not saved by faith </w:t>
      </w:r>
      <w:r>
        <w:rPr>
          <w:rFonts w:ascii="Helvetica" w:hAnsi="Helvetica"/>
          <w:b/>
          <w:bCs/>
          <w:i/>
          <w:iCs/>
          <w:sz w:val="28"/>
          <w:szCs w:val="28"/>
          <w:u w:color="000000"/>
        </w:rPr>
        <w:t>plus</w:t>
      </w:r>
      <w:r>
        <w:rPr>
          <w:rFonts w:ascii="Helvetica" w:hAnsi="Helvetica"/>
          <w:i/>
          <w:iCs/>
          <w:sz w:val="28"/>
          <w:szCs w:val="28"/>
          <w:u w:color="000000"/>
        </w:rPr>
        <w:t xml:space="preserve"> works, but b</w:t>
      </w:r>
      <w:r>
        <w:rPr>
          <w:rFonts w:ascii="Helvetica" w:hAnsi="Helvetica"/>
          <w:i/>
          <w:iCs/>
          <w:sz w:val="28"/>
          <w:szCs w:val="28"/>
          <w:u w:color="000000"/>
        </w:rPr>
        <w:t xml:space="preserve">y a faith </w:t>
      </w:r>
      <w:r>
        <w:rPr>
          <w:rFonts w:ascii="Helvetica" w:hAnsi="Helvetica"/>
          <w:b/>
          <w:bCs/>
          <w:i/>
          <w:iCs/>
          <w:sz w:val="28"/>
          <w:szCs w:val="28"/>
          <w:u w:color="000000"/>
        </w:rPr>
        <w:t>that</w:t>
      </w:r>
      <w:r>
        <w:rPr>
          <w:rFonts w:ascii="Helvetica" w:hAnsi="Helvetica"/>
          <w:i/>
          <w:iCs/>
          <w:sz w:val="28"/>
          <w:szCs w:val="28"/>
          <w:u w:color="000000"/>
        </w:rPr>
        <w:t xml:space="preserve"> works.</w:t>
      </w:r>
      <w:r>
        <w:rPr>
          <w:rFonts w:ascii="Helvetica" w:eastAsia="Helvetica" w:hAnsi="Helvetica" w:cs="Helvetica"/>
          <w:i/>
          <w:iCs/>
          <w:sz w:val="28"/>
          <w:szCs w:val="28"/>
          <w:u w:color="000000"/>
        </w:rPr>
        <w:br/>
      </w:r>
    </w:p>
    <w:p w14:paraId="3C405229" w14:textId="77777777" w:rsidR="0012077E" w:rsidRDefault="00F36542">
      <w:pPr>
        <w:pStyle w:val="Body"/>
        <w:numPr>
          <w:ilvl w:val="0"/>
          <w:numId w:val="2"/>
        </w:numPr>
        <w:spacing w:line="480" w:lineRule="auto"/>
        <w:rPr>
          <w:rFonts w:ascii="Helvetica" w:hAnsi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Rahab</w:t>
      </w:r>
      <w:r>
        <w:rPr>
          <w:rFonts w:ascii="Helvetica" w:hAnsi="Helvetica"/>
          <w:sz w:val="28"/>
          <w:szCs w:val="28"/>
          <w:u w:color="000000"/>
        </w:rPr>
        <w:t xml:space="preserve"> ran a guesthouse which was possibly also a brothel. At great personal risk, she hid two Israelite spies from Acacia Grove (Joshua 2:1-6) and arranged their safe escape from those that wanted them detained and probably kil</w:t>
      </w:r>
      <w:r>
        <w:rPr>
          <w:rFonts w:ascii="Helvetica" w:hAnsi="Helvetica"/>
          <w:sz w:val="28"/>
          <w:szCs w:val="28"/>
          <w:u w:color="000000"/>
        </w:rPr>
        <w:t xml:space="preserve">led (Joshua 2:14-16). Warren </w:t>
      </w:r>
      <w:proofErr w:type="spellStart"/>
      <w:r>
        <w:rPr>
          <w:rFonts w:ascii="Helvetica" w:hAnsi="Helvetica"/>
          <w:sz w:val="28"/>
          <w:szCs w:val="28"/>
          <w:u w:color="000000"/>
        </w:rPr>
        <w:t>Wiersbe</w:t>
      </w:r>
      <w:proofErr w:type="spellEnd"/>
      <w:r>
        <w:rPr>
          <w:rFonts w:ascii="Helvetica" w:hAnsi="Helvetica"/>
          <w:sz w:val="28"/>
          <w:szCs w:val="28"/>
          <w:u w:color="000000"/>
        </w:rPr>
        <w:t xml:space="preserve"> says Rahab could have had </w:t>
      </w:r>
      <w:r>
        <w:rPr>
          <w:rFonts w:ascii="Helvetica" w:hAnsi="Helvetica"/>
          <w:i/>
          <w:iCs/>
          <w:sz w:val="28"/>
          <w:szCs w:val="28"/>
          <w:u w:color="000000"/>
        </w:rPr>
        <w:t>dead</w:t>
      </w:r>
      <w:r>
        <w:rPr>
          <w:rFonts w:ascii="Helvetica" w:hAnsi="Helvetica"/>
          <w:sz w:val="28"/>
          <w:szCs w:val="28"/>
          <w:u w:color="000000"/>
        </w:rPr>
        <w:t xml:space="preserve"> faith or </w:t>
      </w:r>
      <w:r>
        <w:rPr>
          <w:rFonts w:ascii="Helvetica" w:hAnsi="Helvetica"/>
          <w:i/>
          <w:iCs/>
          <w:sz w:val="28"/>
          <w:szCs w:val="28"/>
          <w:u w:color="000000"/>
        </w:rPr>
        <w:t>demonic</w:t>
      </w:r>
      <w:r>
        <w:rPr>
          <w:rFonts w:ascii="Helvetica" w:hAnsi="Helvetica"/>
          <w:sz w:val="28"/>
          <w:szCs w:val="28"/>
          <w:u w:color="000000"/>
        </w:rPr>
        <w:t xml:space="preserve"> faith. Instead, she exercised </w:t>
      </w:r>
      <w:r>
        <w:rPr>
          <w:rFonts w:ascii="Helvetica" w:hAnsi="Helvetica"/>
          <w:i/>
          <w:iCs/>
          <w:sz w:val="28"/>
          <w:szCs w:val="28"/>
          <w:u w:color="000000"/>
        </w:rPr>
        <w:t xml:space="preserve">dynamic </w:t>
      </w:r>
      <w:r>
        <w:rPr>
          <w:rFonts w:ascii="Helvetica" w:hAnsi="Helvetica"/>
          <w:sz w:val="28"/>
          <w:szCs w:val="28"/>
          <w:u w:color="000000"/>
        </w:rPr>
        <w:t>faith.</w:t>
      </w:r>
    </w:p>
    <w:p w14:paraId="0A9CD51A" w14:textId="0C28A451" w:rsidR="0012077E" w:rsidRDefault="00F36542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b/>
          <w:bCs/>
          <w:sz w:val="28"/>
          <w:szCs w:val="28"/>
          <w:u w:color="000000"/>
        </w:rPr>
        <w:t xml:space="preserve">Principle: </w:t>
      </w:r>
      <w:r>
        <w:rPr>
          <w:rFonts w:ascii="Helvetica" w:hAnsi="Helvetica"/>
          <w:sz w:val="28"/>
          <w:szCs w:val="28"/>
          <w:u w:color="000000"/>
        </w:rPr>
        <w:t>The maturing believers search out ways and opportunities to show the wedding</w:t>
      </w:r>
      <w:r w:rsidR="003A42D0">
        <w:rPr>
          <w:rFonts w:ascii="Helvetica" w:hAnsi="Helvetica"/>
          <w:sz w:val="28"/>
          <w:szCs w:val="28"/>
          <w:u w:color="000000"/>
        </w:rPr>
        <w:t xml:space="preserve"> </w:t>
      </w:r>
      <w:r>
        <w:rPr>
          <w:rFonts w:ascii="Helvetica" w:hAnsi="Helvetica"/>
          <w:sz w:val="28"/>
          <w:szCs w:val="28"/>
          <w:u w:color="000000"/>
        </w:rPr>
        <w:t>(of word and deed). I suggested earlier that genuine faith is evidenced by observable action.</w:t>
      </w:r>
      <w:r>
        <w:rPr>
          <w:rFonts w:ascii="Helvetica" w:hAnsi="Helvetica"/>
          <w:sz w:val="28"/>
          <w:szCs w:val="28"/>
          <w:u w:color="000000"/>
        </w:rPr>
        <w:t xml:space="preserve">  Let me push this and suggest that we </w:t>
      </w:r>
      <w:r>
        <w:rPr>
          <w:rFonts w:ascii="Helvetica" w:hAnsi="Helvetica"/>
          <w:sz w:val="28"/>
          <w:szCs w:val="28"/>
          <w:u w:color="000000"/>
        </w:rPr>
        <w:lastRenderedPageBreak/>
        <w:t xml:space="preserve">search out ways to put feet on our faith. We </w:t>
      </w:r>
      <w:r>
        <w:rPr>
          <w:rFonts w:ascii="Helvetica" w:hAnsi="Helvetica"/>
          <w:sz w:val="28"/>
          <w:szCs w:val="28"/>
          <w:u w:color="000000"/>
        </w:rPr>
        <w:t xml:space="preserve">must make the phone calls and visit the web sites and ask questions of friends and associates. </w:t>
      </w:r>
      <w:r>
        <w:rPr>
          <w:rFonts w:ascii="Helvetica" w:hAnsi="Helvetica"/>
          <w:sz w:val="28"/>
          <w:szCs w:val="28"/>
          <w:u w:color="000000"/>
        </w:rPr>
        <w:br/>
      </w:r>
    </w:p>
    <w:p w14:paraId="3DA7F0A1" w14:textId="0E3470C0" w:rsidR="0012077E" w:rsidRDefault="00F36542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Abraham was considered righteousness because of a deed</w:t>
      </w:r>
      <w:r w:rsidR="003A42D0">
        <w:rPr>
          <w:rFonts w:ascii="Helvetica" w:hAnsi="Helvetica"/>
          <w:sz w:val="28"/>
          <w:szCs w:val="28"/>
          <w:u w:color="000000"/>
        </w:rPr>
        <w:t xml:space="preserve"> </w:t>
      </w:r>
      <w:proofErr w:type="gramStart"/>
      <w:r>
        <w:rPr>
          <w:rFonts w:ascii="Helvetica" w:hAnsi="Helvetica"/>
          <w:sz w:val="28"/>
          <w:szCs w:val="28"/>
          <w:u w:color="000000"/>
        </w:rPr>
        <w:t>( v.</w:t>
      </w:r>
      <w:proofErr w:type="gramEnd"/>
      <w:r>
        <w:rPr>
          <w:rFonts w:ascii="Helvetica" w:hAnsi="Helvetica"/>
          <w:sz w:val="28"/>
          <w:szCs w:val="28"/>
          <w:u w:color="000000"/>
        </w:rPr>
        <w:t xml:space="preserve"> 21).</w:t>
      </w:r>
    </w:p>
    <w:p w14:paraId="6EC73471" w14:textId="77777777" w:rsidR="0012077E" w:rsidRDefault="00F36542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Rahab was considered righteousness because of a deed (v. 25)</w:t>
      </w:r>
      <w:r>
        <w:rPr>
          <w:rFonts w:ascii="Helvetica" w:hAnsi="Helvetica"/>
          <w:sz w:val="28"/>
          <w:szCs w:val="28"/>
          <w:u w:color="000000"/>
        </w:rPr>
        <w:br/>
      </w:r>
    </w:p>
    <w:p w14:paraId="6B33B8BA" w14:textId="77777777" w:rsidR="0012077E" w:rsidRDefault="00F36542">
      <w:pPr>
        <w:pStyle w:val="Body"/>
        <w:spacing w:line="480" w:lineRule="auto"/>
        <w:rPr>
          <w:rFonts w:ascii="Helvetica" w:eastAsia="Helvetica" w:hAnsi="Helvetica" w:cs="Helvetica"/>
          <w:b/>
          <w:bCs/>
          <w:sz w:val="28"/>
          <w:szCs w:val="28"/>
          <w:u w:color="000000"/>
        </w:rPr>
      </w:pPr>
      <w:r>
        <w:rPr>
          <w:rFonts w:ascii="Helvetica" w:hAnsi="Helvetica"/>
          <w:b/>
          <w:bCs/>
          <w:sz w:val="28"/>
          <w:szCs w:val="28"/>
          <w:u w:color="000000"/>
        </w:rPr>
        <w:t>Summary</w:t>
      </w:r>
    </w:p>
    <w:p w14:paraId="3A42A424" w14:textId="77777777" w:rsidR="0012077E" w:rsidRDefault="00F36542">
      <w:pPr>
        <w:pStyle w:val="Body"/>
        <w:numPr>
          <w:ilvl w:val="0"/>
          <w:numId w:val="4"/>
        </w:numPr>
        <w:spacing w:line="480" w:lineRule="auto"/>
        <w:rPr>
          <w:rFonts w:ascii="Helvetica" w:hAnsi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Faith, by itself, is d</w:t>
      </w:r>
      <w:r>
        <w:rPr>
          <w:rFonts w:ascii="Helvetica" w:hAnsi="Helvetica"/>
          <w:sz w:val="28"/>
          <w:szCs w:val="28"/>
          <w:u w:color="000000"/>
        </w:rPr>
        <w:t>ead (v. 17). Cannot give life.</w:t>
      </w:r>
    </w:p>
    <w:p w14:paraId="299FDA90" w14:textId="77777777" w:rsidR="0012077E" w:rsidRDefault="00F36542">
      <w:pPr>
        <w:pStyle w:val="Body"/>
        <w:numPr>
          <w:ilvl w:val="0"/>
          <w:numId w:val="4"/>
        </w:numPr>
        <w:spacing w:line="480" w:lineRule="auto"/>
        <w:rPr>
          <w:rFonts w:ascii="Helvetica" w:hAnsi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Faith, without accompanying deeds, is useless (v. 20) Cannot give purpose.</w:t>
      </w:r>
    </w:p>
    <w:p w14:paraId="749085D9" w14:textId="0CD62781" w:rsidR="0012077E" w:rsidRDefault="00F36542">
      <w:pPr>
        <w:pStyle w:val="Body"/>
        <w:numPr>
          <w:ilvl w:val="0"/>
          <w:numId w:val="4"/>
        </w:numPr>
        <w:spacing w:line="480" w:lineRule="auto"/>
        <w:rPr>
          <w:rFonts w:ascii="Helvetica" w:hAnsi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James is not saying that we must </w:t>
      </w:r>
      <w:r>
        <w:rPr>
          <w:rFonts w:ascii="Helvetica" w:hAnsi="Helvetica"/>
          <w:i/>
          <w:iCs/>
          <w:sz w:val="28"/>
          <w:szCs w:val="28"/>
          <w:u w:color="000000"/>
        </w:rPr>
        <w:t xml:space="preserve">add deeds </w:t>
      </w:r>
      <w:r>
        <w:rPr>
          <w:rFonts w:ascii="Helvetica" w:hAnsi="Helvetica"/>
          <w:sz w:val="28"/>
          <w:szCs w:val="28"/>
          <w:u w:color="000000"/>
        </w:rPr>
        <w:t xml:space="preserve">to our faith. James would say it is not genuine faith at all, unless it has </w:t>
      </w:r>
      <w:r>
        <w:rPr>
          <w:rFonts w:ascii="Helvetica" w:hAnsi="Helvetica"/>
          <w:sz w:val="28"/>
          <w:szCs w:val="28"/>
          <w:u w:color="000000"/>
        </w:rPr>
        <w:t>deeds/works as part of its fab</w:t>
      </w:r>
      <w:r>
        <w:rPr>
          <w:rFonts w:ascii="Helvetica" w:hAnsi="Helvetica"/>
          <w:sz w:val="28"/>
          <w:szCs w:val="28"/>
          <w:u w:color="000000"/>
        </w:rPr>
        <w:t>ric, its DNA.</w:t>
      </w:r>
    </w:p>
    <w:p w14:paraId="676BD73B" w14:textId="77777777" w:rsidR="0012077E" w:rsidRDefault="00F36542">
      <w:pPr>
        <w:pStyle w:val="Body"/>
        <w:numPr>
          <w:ilvl w:val="0"/>
          <w:numId w:val="4"/>
        </w:numPr>
        <w:spacing w:line="480" w:lineRule="auto"/>
        <w:rPr>
          <w:rFonts w:ascii="Helvetica" w:hAnsi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James is not saying that there is no value in words. James </w:t>
      </w:r>
      <w:r>
        <w:rPr>
          <w:rFonts w:ascii="Helvetica" w:hAnsi="Helvetica"/>
          <w:i/>
          <w:iCs/>
          <w:sz w:val="28"/>
          <w:szCs w:val="28"/>
          <w:u w:color="000000"/>
        </w:rPr>
        <w:t>is</w:t>
      </w:r>
      <w:r>
        <w:rPr>
          <w:rFonts w:ascii="Helvetica" w:hAnsi="Helvetica"/>
          <w:sz w:val="28"/>
          <w:szCs w:val="28"/>
          <w:u w:color="000000"/>
        </w:rPr>
        <w:t xml:space="preserve"> saying that the greater theological and social impact is made when we have a wedding: of word and deed. We dare not simply worship God. We find ways to, through our service, our wo</w:t>
      </w:r>
      <w:r>
        <w:rPr>
          <w:rFonts w:ascii="Helvetica" w:hAnsi="Helvetica"/>
          <w:sz w:val="28"/>
          <w:szCs w:val="28"/>
          <w:u w:color="000000"/>
        </w:rPr>
        <w:t>rks, introduce others to Jesus.</w:t>
      </w:r>
    </w:p>
    <w:p w14:paraId="2F2CE6F3" w14:textId="77777777" w:rsidR="0012077E" w:rsidRDefault="00F36542">
      <w:pPr>
        <w:pStyle w:val="Body"/>
        <w:spacing w:line="480" w:lineRule="auto"/>
        <w:rPr>
          <w:rFonts w:ascii="Helvetica" w:eastAsia="Helvetica" w:hAnsi="Helvetica" w:cs="Helvetica"/>
          <w:b/>
          <w:bCs/>
          <w:sz w:val="28"/>
          <w:szCs w:val="28"/>
          <w:u w:color="000000"/>
        </w:rPr>
      </w:pPr>
      <w:r>
        <w:rPr>
          <w:rFonts w:ascii="Helvetica" w:hAnsi="Helvetica"/>
          <w:b/>
          <w:bCs/>
          <w:sz w:val="28"/>
          <w:szCs w:val="28"/>
          <w:u w:color="000000"/>
        </w:rPr>
        <w:t>Illus.</w:t>
      </w:r>
    </w:p>
    <w:p w14:paraId="68A4BD0F" w14:textId="0EB64AB8" w:rsidR="0012077E" w:rsidRDefault="00F36542">
      <w:pPr>
        <w:pStyle w:val="Body"/>
        <w:spacing w:line="480" w:lineRule="auto"/>
        <w:rPr>
          <w:rStyle w:val="Hyperlink0"/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b/>
          <w:bCs/>
          <w:sz w:val="28"/>
          <w:szCs w:val="28"/>
          <w:u w:color="000000"/>
        </w:rPr>
        <w:t xml:space="preserve">  </w:t>
      </w:r>
      <w:r>
        <w:rPr>
          <w:rFonts w:ascii="Helvetica" w:hAnsi="Helvetica"/>
          <w:sz w:val="28"/>
          <w:szCs w:val="28"/>
          <w:u w:color="000000"/>
        </w:rPr>
        <w:t xml:space="preserve">On July 2, 1982, Larry Walters (April 19, 1949 </w:t>
      </w:r>
      <w:r>
        <w:rPr>
          <w:rFonts w:ascii="Helvetica" w:hAnsi="Helvetica"/>
          <w:sz w:val="28"/>
          <w:szCs w:val="28"/>
          <w:u w:color="000000"/>
        </w:rPr>
        <w:t xml:space="preserve">– </w:t>
      </w:r>
      <w:r>
        <w:rPr>
          <w:rFonts w:ascii="Helvetica" w:hAnsi="Helvetica"/>
          <w:sz w:val="28"/>
          <w:szCs w:val="28"/>
          <w:u w:color="000000"/>
        </w:rPr>
        <w:t xml:space="preserve">October 6, 1993) made a 45-minute flight in a homemade airship made of an ordinary patio chair and </w:t>
      </w:r>
      <w:r>
        <w:rPr>
          <w:rFonts w:ascii="Helvetica" w:hAnsi="Helvetica"/>
          <w:sz w:val="28"/>
          <w:szCs w:val="28"/>
          <w:u w:color="000000"/>
        </w:rPr>
        <w:lastRenderedPageBreak/>
        <w:t xml:space="preserve">45 </w:t>
      </w:r>
      <w:hyperlink r:id="rId7" w:history="1">
        <w:r>
          <w:rPr>
            <w:rStyle w:val="Hyperlink0"/>
            <w:rFonts w:ascii="Helvetica" w:hAnsi="Helvetica"/>
            <w:sz w:val="28"/>
            <w:szCs w:val="28"/>
            <w:u w:color="000000"/>
          </w:rPr>
          <w:t>helium</w:t>
        </w:r>
      </w:hyperlink>
      <w:r>
        <w:rPr>
          <w:rStyle w:val="Hyperlink0"/>
          <w:rFonts w:ascii="Helvetica" w:hAnsi="Helvetica"/>
          <w:sz w:val="28"/>
          <w:szCs w:val="28"/>
          <w:u w:color="000000"/>
        </w:rPr>
        <w:t xml:space="preserve">-filled </w:t>
      </w:r>
      <w:hyperlink r:id="rId8" w:history="1">
        <w:r>
          <w:rPr>
            <w:rStyle w:val="Hyperlink0"/>
            <w:rFonts w:ascii="Helvetica" w:hAnsi="Helvetica"/>
            <w:sz w:val="28"/>
            <w:szCs w:val="28"/>
            <w:u w:color="000000"/>
          </w:rPr>
          <w:t>weather balloons</w:t>
        </w:r>
      </w:hyperlink>
      <w:r>
        <w:rPr>
          <w:rStyle w:val="Hyperlink0"/>
          <w:rFonts w:ascii="Helvetica" w:hAnsi="Helvetica"/>
          <w:sz w:val="28"/>
          <w:szCs w:val="28"/>
          <w:u w:color="000000"/>
        </w:rPr>
        <w:t xml:space="preserve">. The </w:t>
      </w:r>
      <w:r>
        <w:rPr>
          <w:rStyle w:val="Hyperlink0"/>
          <w:rFonts w:ascii="Helvetica" w:hAnsi="Helvetica"/>
          <w:sz w:val="28"/>
          <w:szCs w:val="28"/>
          <w:u w:color="000000"/>
        </w:rPr>
        <w:t>aircraft rose to an altitude of over 15,000 feet (4,600</w:t>
      </w:r>
      <w:r>
        <w:rPr>
          <w:rStyle w:val="Hyperlink0"/>
          <w:rFonts w:ascii="Helvetica" w:hAnsi="Helvetica"/>
          <w:sz w:val="28"/>
          <w:szCs w:val="28"/>
          <w:u w:color="000000"/>
        </w:rPr>
        <w:t> </w:t>
      </w:r>
      <w:r>
        <w:rPr>
          <w:rStyle w:val="Hyperlink0"/>
          <w:rFonts w:ascii="Helvetica" w:hAnsi="Helvetica"/>
          <w:sz w:val="28"/>
          <w:szCs w:val="28"/>
          <w:u w:color="000000"/>
        </w:rPr>
        <w:t xml:space="preserve">m) and floated from the point of takeoff in </w:t>
      </w:r>
      <w:hyperlink r:id="rId9" w:history="1">
        <w:r>
          <w:rPr>
            <w:rStyle w:val="Hyperlink0"/>
            <w:rFonts w:ascii="Helvetica" w:hAnsi="Helvetica"/>
            <w:sz w:val="28"/>
            <w:szCs w:val="28"/>
            <w:u w:color="000000"/>
            <w:lang w:val="pt-PT"/>
          </w:rPr>
          <w:t>San Pedro, California</w:t>
        </w:r>
      </w:hyperlink>
      <w:r>
        <w:rPr>
          <w:rStyle w:val="Hyperlink0"/>
          <w:rFonts w:ascii="Helvetica" w:hAnsi="Helvetica"/>
          <w:sz w:val="28"/>
          <w:szCs w:val="28"/>
          <w:u w:color="000000"/>
        </w:rPr>
        <w:t xml:space="preserve">, into and violating </w:t>
      </w:r>
      <w:hyperlink r:id="rId10" w:history="1">
        <w:r>
          <w:rPr>
            <w:rStyle w:val="Hyperlink0"/>
            <w:rFonts w:ascii="Helvetica" w:hAnsi="Helvetica"/>
            <w:sz w:val="28"/>
            <w:szCs w:val="28"/>
            <w:u w:color="000000"/>
          </w:rPr>
          <w:t>controlled airspace</w:t>
        </w:r>
      </w:hyperlink>
      <w:r>
        <w:rPr>
          <w:rStyle w:val="Hyperlink0"/>
          <w:rFonts w:ascii="Helvetica" w:hAnsi="Helvetica"/>
          <w:sz w:val="28"/>
          <w:szCs w:val="28"/>
          <w:u w:color="000000"/>
        </w:rPr>
        <w:t xml:space="preserve"> near </w:t>
      </w:r>
      <w:hyperlink r:id="rId11" w:history="1">
        <w:r>
          <w:rPr>
            <w:rStyle w:val="Hyperlink0"/>
            <w:rFonts w:ascii="Helvetica" w:hAnsi="Helvetica"/>
            <w:sz w:val="28"/>
            <w:szCs w:val="28"/>
            <w:u w:color="000000"/>
          </w:rPr>
          <w:t>Long Beach Airport</w:t>
        </w:r>
      </w:hyperlink>
      <w:r>
        <w:rPr>
          <w:rStyle w:val="Hyperlink0"/>
          <w:rFonts w:ascii="Helvetica" w:hAnsi="Helvetica"/>
          <w:sz w:val="28"/>
          <w:szCs w:val="28"/>
          <w:u w:color="000000"/>
        </w:rPr>
        <w:t>. During the landing, the aircraft became entangled in power lines, but Walters was able to safely climb down. T</w:t>
      </w:r>
      <w:r>
        <w:rPr>
          <w:rStyle w:val="Hyperlink0"/>
          <w:rFonts w:ascii="Helvetica" w:hAnsi="Helvetica"/>
          <w:sz w:val="28"/>
          <w:szCs w:val="28"/>
          <w:u w:color="000000"/>
        </w:rPr>
        <w:t xml:space="preserve">he flight attracted worldwide media attention and inspired a later movie and </w:t>
      </w:r>
      <w:r>
        <w:rPr>
          <w:rStyle w:val="Hyperlink0"/>
          <w:rFonts w:ascii="Helvetica" w:hAnsi="Helvetica"/>
          <w:sz w:val="28"/>
          <w:szCs w:val="28"/>
          <w:u w:color="000000"/>
        </w:rPr>
        <w:t xml:space="preserve">many </w:t>
      </w:r>
      <w:r>
        <w:rPr>
          <w:rStyle w:val="Hyperlink0"/>
          <w:rFonts w:ascii="Helvetica" w:hAnsi="Helvetica"/>
          <w:sz w:val="28"/>
          <w:szCs w:val="28"/>
          <w:u w:color="000000"/>
          <w:lang w:val="it-IT"/>
        </w:rPr>
        <w:t>imitators.</w:t>
      </w:r>
      <w:r>
        <w:rPr>
          <w:rStyle w:val="Hyperlink0"/>
          <w:rFonts w:ascii="Helvetica" w:hAnsi="Helvetica"/>
          <w:sz w:val="28"/>
          <w:szCs w:val="28"/>
          <w:u w:color="000000"/>
        </w:rPr>
        <w:t xml:space="preserve"> One account says that after Larry Walters was safely on the ground, he was asked three questions.</w:t>
      </w:r>
    </w:p>
    <w:p w14:paraId="12F5DEEA" w14:textId="77777777" w:rsidR="0012077E" w:rsidRDefault="00F36542">
      <w:pPr>
        <w:pStyle w:val="Body"/>
        <w:spacing w:line="480" w:lineRule="auto"/>
        <w:rPr>
          <w:rStyle w:val="Hyperlink0"/>
          <w:rFonts w:ascii="Helvetica" w:eastAsia="Helvetica" w:hAnsi="Helvetica" w:cs="Helvetica"/>
          <w:sz w:val="28"/>
          <w:szCs w:val="28"/>
          <w:u w:color="000000"/>
        </w:rPr>
      </w:pPr>
      <w:r>
        <w:rPr>
          <w:rStyle w:val="Hyperlink0"/>
          <w:rFonts w:ascii="Helvetica" w:hAnsi="Helvetica"/>
          <w:sz w:val="28"/>
          <w:szCs w:val="28"/>
          <w:u w:color="000000"/>
        </w:rPr>
        <w:t>“</w:t>
      </w:r>
      <w:r>
        <w:rPr>
          <w:rStyle w:val="Hyperlink0"/>
          <w:rFonts w:ascii="Helvetica" w:hAnsi="Helvetica"/>
          <w:sz w:val="28"/>
          <w:szCs w:val="28"/>
          <w:u w:color="000000"/>
        </w:rPr>
        <w:t>Were you scared?</w:t>
      </w:r>
      <w:r>
        <w:rPr>
          <w:rStyle w:val="Hyperlink0"/>
          <w:rFonts w:ascii="Helvetica" w:hAnsi="Helvetica"/>
          <w:sz w:val="28"/>
          <w:szCs w:val="28"/>
          <w:u w:color="000000"/>
        </w:rPr>
        <w:t xml:space="preserve">” </w:t>
      </w:r>
      <w:r>
        <w:rPr>
          <w:rStyle w:val="Hyperlink0"/>
          <w:rFonts w:ascii="Helvetica" w:hAnsi="Helvetica"/>
          <w:sz w:val="28"/>
          <w:szCs w:val="28"/>
          <w:u w:color="000000"/>
        </w:rPr>
        <w:t>YES</w:t>
      </w:r>
    </w:p>
    <w:p w14:paraId="7D757126" w14:textId="77777777" w:rsidR="0012077E" w:rsidRDefault="00F36542">
      <w:pPr>
        <w:pStyle w:val="Body"/>
        <w:spacing w:line="480" w:lineRule="auto"/>
        <w:rPr>
          <w:rStyle w:val="Hyperlink0"/>
          <w:rFonts w:ascii="Helvetica" w:eastAsia="Helvetica" w:hAnsi="Helvetica" w:cs="Helvetica"/>
          <w:sz w:val="28"/>
          <w:szCs w:val="28"/>
          <w:u w:color="000000"/>
        </w:rPr>
      </w:pPr>
      <w:r>
        <w:rPr>
          <w:rStyle w:val="Hyperlink0"/>
          <w:rFonts w:ascii="Helvetica" w:hAnsi="Helvetica"/>
          <w:sz w:val="28"/>
          <w:szCs w:val="28"/>
          <w:u w:color="000000"/>
        </w:rPr>
        <w:t>“</w:t>
      </w:r>
      <w:r>
        <w:rPr>
          <w:rStyle w:val="Hyperlink0"/>
          <w:rFonts w:ascii="Helvetica" w:hAnsi="Helvetica"/>
          <w:sz w:val="28"/>
          <w:szCs w:val="28"/>
          <w:u w:color="000000"/>
        </w:rPr>
        <w:t>Would you do it again?</w:t>
      </w:r>
      <w:r>
        <w:rPr>
          <w:rStyle w:val="Hyperlink0"/>
          <w:rFonts w:ascii="Helvetica" w:hAnsi="Helvetica"/>
          <w:sz w:val="28"/>
          <w:szCs w:val="28"/>
          <w:u w:color="000000"/>
        </w:rPr>
        <w:t xml:space="preserve">” </w:t>
      </w:r>
      <w:r>
        <w:rPr>
          <w:rStyle w:val="Hyperlink0"/>
          <w:rFonts w:ascii="Helvetica" w:hAnsi="Helvetica"/>
          <w:sz w:val="28"/>
          <w:szCs w:val="28"/>
          <w:u w:color="000000"/>
        </w:rPr>
        <w:t>NO</w:t>
      </w:r>
    </w:p>
    <w:p w14:paraId="1D82BD36" w14:textId="77777777" w:rsidR="0012077E" w:rsidRDefault="00F36542">
      <w:pPr>
        <w:pStyle w:val="Body"/>
        <w:spacing w:line="480" w:lineRule="auto"/>
        <w:rPr>
          <w:rStyle w:val="Hyperlink0"/>
          <w:rFonts w:ascii="Helvetica" w:eastAsia="Helvetica" w:hAnsi="Helvetica" w:cs="Helvetica"/>
          <w:sz w:val="28"/>
          <w:szCs w:val="28"/>
          <w:u w:color="000000"/>
        </w:rPr>
      </w:pPr>
      <w:r>
        <w:rPr>
          <w:rStyle w:val="Hyperlink0"/>
          <w:rFonts w:ascii="Helvetica" w:hAnsi="Helvetica"/>
          <w:sz w:val="28"/>
          <w:szCs w:val="28"/>
          <w:u w:color="000000"/>
        </w:rPr>
        <w:t>“</w:t>
      </w:r>
      <w:r>
        <w:rPr>
          <w:rStyle w:val="Hyperlink0"/>
          <w:rFonts w:ascii="Helvetica" w:hAnsi="Helvetica"/>
          <w:sz w:val="28"/>
          <w:szCs w:val="28"/>
          <w:u w:color="000000"/>
        </w:rPr>
        <w:t xml:space="preserve">What did </w:t>
      </w:r>
      <w:r>
        <w:rPr>
          <w:rStyle w:val="Hyperlink0"/>
          <w:rFonts w:ascii="Helvetica" w:hAnsi="Helvetica"/>
          <w:sz w:val="28"/>
          <w:szCs w:val="28"/>
          <w:u w:color="000000"/>
        </w:rPr>
        <w:t>you do it?</w:t>
      </w:r>
      <w:r>
        <w:rPr>
          <w:rStyle w:val="Hyperlink0"/>
          <w:rFonts w:ascii="Helvetica" w:hAnsi="Helvetica"/>
          <w:sz w:val="28"/>
          <w:szCs w:val="28"/>
          <w:u w:color="000000"/>
        </w:rPr>
        <w:t xml:space="preserve">” </w:t>
      </w:r>
      <w:r>
        <w:rPr>
          <w:rStyle w:val="Hyperlink0"/>
          <w:rFonts w:ascii="Helvetica" w:hAnsi="Helvetica"/>
          <w:sz w:val="28"/>
          <w:szCs w:val="28"/>
          <w:u w:color="000000"/>
        </w:rPr>
        <w:t>BECAUSE YOU CAN</w:t>
      </w:r>
      <w:r>
        <w:rPr>
          <w:rStyle w:val="Hyperlink0"/>
          <w:rFonts w:ascii="Helvetica" w:hAnsi="Helvetica"/>
          <w:sz w:val="28"/>
          <w:szCs w:val="28"/>
          <w:u w:color="000000"/>
        </w:rPr>
        <w:t>’</w:t>
      </w:r>
      <w:r>
        <w:rPr>
          <w:rStyle w:val="Hyperlink0"/>
          <w:rFonts w:ascii="Helvetica" w:hAnsi="Helvetica"/>
          <w:sz w:val="28"/>
          <w:szCs w:val="28"/>
          <w:u w:color="000000"/>
        </w:rPr>
        <w:t>T JUST SIT THERE.</w:t>
      </w:r>
      <w:r>
        <w:rPr>
          <w:rStyle w:val="Hyperlink0"/>
          <w:rFonts w:ascii="Helvetica" w:hAnsi="Helvetica"/>
          <w:sz w:val="28"/>
          <w:szCs w:val="28"/>
          <w:u w:color="000000"/>
        </w:rPr>
        <w:br/>
      </w:r>
    </w:p>
    <w:p w14:paraId="3BA18494" w14:textId="77777777" w:rsidR="0012077E" w:rsidRDefault="00F36542">
      <w:pPr>
        <w:pStyle w:val="Body"/>
        <w:spacing w:line="480" w:lineRule="auto"/>
        <w:rPr>
          <w:rStyle w:val="Hyperlink0"/>
          <w:rFonts w:ascii="Helvetica" w:eastAsia="Helvetica" w:hAnsi="Helvetica" w:cs="Helvetica"/>
          <w:sz w:val="28"/>
          <w:szCs w:val="28"/>
          <w:u w:color="000000"/>
        </w:rPr>
      </w:pPr>
      <w:r>
        <w:rPr>
          <w:rStyle w:val="Hyperlink0"/>
          <w:rFonts w:ascii="Helvetica" w:hAnsi="Helvetica"/>
          <w:sz w:val="28"/>
          <w:szCs w:val="28"/>
          <w:u w:color="000000"/>
        </w:rPr>
        <w:t>Beloved, if we are to be a Matthew 25 church, putting feet to our faith and hands to our holiness, we cannot just sit there!!!!!!!!!!</w:t>
      </w:r>
      <w:r>
        <w:rPr>
          <w:rStyle w:val="Hyperlink0"/>
          <w:rFonts w:ascii="Helvetica" w:hAnsi="Helvetica"/>
          <w:sz w:val="28"/>
          <w:szCs w:val="28"/>
          <w:u w:color="000000"/>
        </w:rPr>
        <w:br/>
      </w:r>
    </w:p>
    <w:p w14:paraId="3E67F1F0" w14:textId="77777777" w:rsidR="0012077E" w:rsidRDefault="00F36542">
      <w:pPr>
        <w:pStyle w:val="Body"/>
        <w:spacing w:line="480" w:lineRule="auto"/>
        <w:rPr>
          <w:rStyle w:val="Hyperlink0"/>
          <w:rFonts w:ascii="Helvetica" w:eastAsia="Helvetica" w:hAnsi="Helvetica" w:cs="Helvetica"/>
          <w:sz w:val="28"/>
          <w:szCs w:val="28"/>
          <w:u w:color="000000"/>
        </w:rPr>
      </w:pPr>
      <w:r>
        <w:rPr>
          <w:rStyle w:val="Hyperlink0"/>
          <w:rFonts w:ascii="Helvetica" w:hAnsi="Helvetica"/>
          <w:sz w:val="28"/>
          <w:szCs w:val="28"/>
          <w:u w:color="000000"/>
        </w:rPr>
        <w:t xml:space="preserve">Let us serve in word AND </w:t>
      </w:r>
      <w:proofErr w:type="spellStart"/>
      <w:r>
        <w:rPr>
          <w:rStyle w:val="Hyperlink0"/>
          <w:rFonts w:ascii="Helvetica" w:hAnsi="Helvetica"/>
          <w:sz w:val="28"/>
          <w:szCs w:val="28"/>
          <w:u w:color="000000"/>
        </w:rPr>
        <w:t>in deed</w:t>
      </w:r>
      <w:proofErr w:type="spellEnd"/>
      <w:r>
        <w:rPr>
          <w:rStyle w:val="Hyperlink0"/>
          <w:rFonts w:ascii="Helvetica" w:hAnsi="Helvetica"/>
          <w:sz w:val="28"/>
          <w:szCs w:val="28"/>
          <w:u w:color="000000"/>
        </w:rPr>
        <w:t>.</w:t>
      </w:r>
    </w:p>
    <w:p w14:paraId="34B96BAA" w14:textId="77777777" w:rsidR="0012077E" w:rsidRDefault="00F36542">
      <w:pPr>
        <w:pStyle w:val="Body"/>
        <w:spacing w:line="480" w:lineRule="auto"/>
        <w:rPr>
          <w:rStyle w:val="Hyperlink0"/>
          <w:rFonts w:ascii="Helvetica" w:eastAsia="Helvetica" w:hAnsi="Helvetica" w:cs="Helvetica"/>
          <w:sz w:val="28"/>
          <w:szCs w:val="28"/>
          <w:u w:color="000000"/>
        </w:rPr>
      </w:pPr>
      <w:r>
        <w:rPr>
          <w:rStyle w:val="Hyperlink0"/>
          <w:rFonts w:ascii="Helvetica" w:hAnsi="Helvetica"/>
          <w:sz w:val="28"/>
          <w:szCs w:val="28"/>
          <w:u w:color="000000"/>
        </w:rPr>
        <w:t>Amen</w:t>
      </w:r>
    </w:p>
    <w:p w14:paraId="48642CAD" w14:textId="77777777" w:rsidR="0012077E" w:rsidRDefault="0012077E">
      <w:pPr>
        <w:pStyle w:val="Body"/>
        <w:spacing w:line="480" w:lineRule="auto"/>
        <w:rPr>
          <w:rStyle w:val="Hyperlink0"/>
          <w:rFonts w:ascii="Helvetica" w:eastAsia="Helvetica" w:hAnsi="Helvetica" w:cs="Helvetica"/>
          <w:sz w:val="28"/>
          <w:szCs w:val="28"/>
          <w:u w:color="000000"/>
        </w:rPr>
      </w:pPr>
    </w:p>
    <w:p w14:paraId="4612D378" w14:textId="77777777" w:rsidR="0012077E" w:rsidRDefault="0012077E">
      <w:pPr>
        <w:pStyle w:val="Body"/>
        <w:spacing w:line="480" w:lineRule="auto"/>
      </w:pPr>
    </w:p>
    <w:sectPr w:rsidR="0012077E">
      <w:headerReference w:type="default" r:id="rId12"/>
      <w:footerReference w:type="defaul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09E2D" w14:textId="77777777" w:rsidR="00F36542" w:rsidRDefault="00F36542">
      <w:r>
        <w:separator/>
      </w:r>
    </w:p>
  </w:endnote>
  <w:endnote w:type="continuationSeparator" w:id="0">
    <w:p w14:paraId="580044F8" w14:textId="77777777" w:rsidR="00F36542" w:rsidRDefault="00F3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5C079" w14:textId="77777777" w:rsidR="0012077E" w:rsidRDefault="00F36542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 w:rsidR="003A42D0">
      <w:fldChar w:fldCharType="separate"/>
    </w:r>
    <w:r w:rsidR="003A42D0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 w:rsidR="003A42D0">
      <w:fldChar w:fldCharType="separate"/>
    </w:r>
    <w:r w:rsidR="003A42D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92ACD" w14:textId="77777777" w:rsidR="00F36542" w:rsidRDefault="00F36542">
      <w:r>
        <w:separator/>
      </w:r>
    </w:p>
  </w:footnote>
  <w:footnote w:type="continuationSeparator" w:id="0">
    <w:p w14:paraId="27117EC3" w14:textId="77777777" w:rsidR="00F36542" w:rsidRDefault="00F3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4B080" w14:textId="77777777" w:rsidR="0012077E" w:rsidRDefault="00F36542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 w:rsidR="003A42D0">
      <w:fldChar w:fldCharType="separate"/>
    </w:r>
    <w:r w:rsidR="003A42D0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 w:rsidR="003A42D0">
      <w:fldChar w:fldCharType="separate"/>
    </w:r>
    <w:r w:rsidR="003A42D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A0A6C"/>
    <w:multiLevelType w:val="hybridMultilevel"/>
    <w:tmpl w:val="FEE8A61E"/>
    <w:styleLink w:val="Numbered"/>
    <w:lvl w:ilvl="0" w:tplc="7EE8234E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9A6102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D628B0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78BF02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DCCF80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C25D38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00D988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406622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94BAA2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A7F693E"/>
    <w:multiLevelType w:val="hybridMultilevel"/>
    <w:tmpl w:val="EB5A9492"/>
    <w:numStyleLink w:val="BulletBig"/>
  </w:abstractNum>
  <w:abstractNum w:abstractNumId="2" w15:restartNumberingAfterBreak="0">
    <w:nsid w:val="432C3AF4"/>
    <w:multiLevelType w:val="hybridMultilevel"/>
    <w:tmpl w:val="EB5A9492"/>
    <w:styleLink w:val="BulletBig"/>
    <w:lvl w:ilvl="0" w:tplc="07BAAE0E">
      <w:start w:val="1"/>
      <w:numFmt w:val="bullet"/>
      <w:lvlText w:val="•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FC96A9AC">
      <w:start w:val="1"/>
      <w:numFmt w:val="bullet"/>
      <w:lvlText w:val="•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B008C29A">
      <w:start w:val="1"/>
      <w:numFmt w:val="bullet"/>
      <w:lvlText w:val="•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38884130">
      <w:start w:val="1"/>
      <w:numFmt w:val="bullet"/>
      <w:lvlText w:val="•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4C48F018">
      <w:start w:val="1"/>
      <w:numFmt w:val="bullet"/>
      <w:lvlText w:val="•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6B225EFA">
      <w:start w:val="1"/>
      <w:numFmt w:val="bullet"/>
      <w:lvlText w:val="•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FD1CB742">
      <w:start w:val="1"/>
      <w:numFmt w:val="bullet"/>
      <w:lvlText w:val="•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FA402154">
      <w:start w:val="1"/>
      <w:numFmt w:val="bullet"/>
      <w:lvlText w:val="•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1A22107A">
      <w:start w:val="1"/>
      <w:numFmt w:val="bullet"/>
      <w:lvlText w:val="•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abstractNum w:abstractNumId="3" w15:restartNumberingAfterBreak="0">
    <w:nsid w:val="51AE4DDC"/>
    <w:multiLevelType w:val="hybridMultilevel"/>
    <w:tmpl w:val="FEE8A61E"/>
    <w:numStyleLink w:val="Numbered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77E"/>
    <w:rsid w:val="0012077E"/>
    <w:rsid w:val="003A42D0"/>
    <w:rsid w:val="00F3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43B3"/>
  <w15:docId w15:val="{C9D1F606-E294-4453-8772-F6C3BC8E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Big">
    <w:name w:val="Bullet Big"/>
    <w:pPr>
      <w:numPr>
        <w:numId w:val="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 w:val="0"/>
      <w:b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m.wikipedia.org/wiki/Weather_balloon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n.m.wikipedia.org/wiki/Heliu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m.wikipedia.org/wiki/Long_Beach_Airpor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n.m.wikipedia.org/wiki/Controlled_airspa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m.wikipedia.org/wiki/San_Pedro,_Los_Angeles,_Californ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CPC-Staff-2</dc:creator>
  <cp:lastModifiedBy>Crossroads Presbyterian Church</cp:lastModifiedBy>
  <cp:revision>2</cp:revision>
  <dcterms:created xsi:type="dcterms:W3CDTF">2021-02-08T16:12:00Z</dcterms:created>
  <dcterms:modified xsi:type="dcterms:W3CDTF">2021-02-08T16:12:00Z</dcterms:modified>
</cp:coreProperties>
</file>