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F1964" w14:textId="77777777" w:rsidR="00395B3F" w:rsidRPr="00531880" w:rsidRDefault="00C24FE1">
      <w:pPr>
        <w:pStyle w:val="Body"/>
        <w:spacing w:line="480" w:lineRule="auto"/>
        <w:jc w:val="center"/>
        <w:rPr>
          <w:rFonts w:ascii="Helvetica" w:eastAsia="Helvetica" w:hAnsi="Helvetica" w:cs="Helvetica"/>
          <w:sz w:val="24"/>
          <w:szCs w:val="24"/>
          <w:u w:color="000000"/>
        </w:rPr>
      </w:pPr>
      <w:bookmarkStart w:id="0" w:name="PastorRichardAllenFarmerCrossroadsChurch"/>
      <w:r w:rsidRPr="00531880">
        <w:rPr>
          <w:rFonts w:ascii="Helvetica" w:hAnsi="Helvetica"/>
          <w:sz w:val="24"/>
          <w:szCs w:val="24"/>
          <w:u w:color="000000"/>
        </w:rPr>
        <w:t>Pastor Richard Allen Farmer</w:t>
      </w:r>
    </w:p>
    <w:p w14:paraId="0E1E03E6" w14:textId="77777777" w:rsidR="00395B3F" w:rsidRPr="00531880" w:rsidRDefault="00C24FE1">
      <w:pPr>
        <w:pStyle w:val="Body"/>
        <w:spacing w:line="480" w:lineRule="auto"/>
        <w:jc w:val="center"/>
        <w:rPr>
          <w:rFonts w:ascii="Helvetica" w:eastAsia="Helvetica" w:hAnsi="Helvetica" w:cs="Helvetica"/>
          <w:sz w:val="24"/>
          <w:szCs w:val="24"/>
          <w:u w:color="000000"/>
        </w:rPr>
      </w:pPr>
      <w:r w:rsidRPr="00531880">
        <w:rPr>
          <w:rFonts w:ascii="Helvetica" w:hAnsi="Helvetica"/>
          <w:sz w:val="24"/>
          <w:szCs w:val="24"/>
          <w:u w:color="000000"/>
        </w:rPr>
        <w:t>The Crossroads Church</w:t>
      </w:r>
    </w:p>
    <w:p w14:paraId="3088379E" w14:textId="77777777" w:rsidR="00395B3F" w:rsidRPr="00531880" w:rsidRDefault="00C24FE1">
      <w:pPr>
        <w:pStyle w:val="Body"/>
        <w:spacing w:line="480" w:lineRule="auto"/>
        <w:jc w:val="center"/>
        <w:rPr>
          <w:rFonts w:ascii="Helvetica" w:eastAsia="Helvetica" w:hAnsi="Helvetica" w:cs="Helvetica"/>
          <w:sz w:val="24"/>
          <w:szCs w:val="24"/>
          <w:u w:color="000000"/>
        </w:rPr>
      </w:pPr>
      <w:r w:rsidRPr="00531880">
        <w:rPr>
          <w:rFonts w:ascii="Helvetica" w:hAnsi="Helvetica"/>
          <w:sz w:val="24"/>
          <w:szCs w:val="24"/>
          <w:u w:color="000000"/>
        </w:rPr>
        <w:t>5587 Redan Rd.</w:t>
      </w:r>
    </w:p>
    <w:p w14:paraId="74CA708D" w14:textId="77777777" w:rsidR="00395B3F" w:rsidRPr="00531880" w:rsidRDefault="00C24FE1">
      <w:pPr>
        <w:pStyle w:val="Body"/>
        <w:spacing w:line="480" w:lineRule="auto"/>
        <w:jc w:val="center"/>
        <w:rPr>
          <w:rFonts w:ascii="Helvetica" w:eastAsia="Helvetica" w:hAnsi="Helvetica" w:cs="Helvetica"/>
          <w:sz w:val="24"/>
          <w:szCs w:val="24"/>
          <w:u w:color="000000"/>
        </w:rPr>
      </w:pPr>
      <w:r w:rsidRPr="00531880">
        <w:rPr>
          <w:rFonts w:ascii="Helvetica" w:hAnsi="Helvetica"/>
          <w:sz w:val="24"/>
          <w:szCs w:val="24"/>
          <w:u w:color="000000"/>
        </w:rPr>
        <w:t>Stone Mountain, GA 30088</w:t>
      </w:r>
    </w:p>
    <w:bookmarkEnd w:id="0"/>
    <w:p w14:paraId="154CCE5B" w14:textId="77777777" w:rsidR="00395B3F" w:rsidRPr="00531880" w:rsidRDefault="00C24FE1">
      <w:pPr>
        <w:pStyle w:val="Body"/>
        <w:spacing w:line="480" w:lineRule="auto"/>
        <w:jc w:val="center"/>
        <w:rPr>
          <w:rFonts w:ascii="Helvetica" w:eastAsia="Helvetica" w:hAnsi="Helvetica" w:cs="Helvetica"/>
          <w:sz w:val="24"/>
          <w:szCs w:val="24"/>
          <w:u w:color="000000"/>
        </w:rPr>
      </w:pPr>
      <w:r w:rsidRPr="00531880">
        <w:rPr>
          <w:rFonts w:ascii="Helvetica" w:hAnsi="Helvetica"/>
          <w:sz w:val="24"/>
          <w:szCs w:val="24"/>
          <w:u w:color="000000"/>
        </w:rPr>
        <w:t xml:space="preserve">Series- Immanuel: God </w:t>
      </w:r>
      <w:proofErr w:type="gramStart"/>
      <w:r w:rsidRPr="00531880">
        <w:rPr>
          <w:rFonts w:ascii="Helvetica" w:hAnsi="Helvetica"/>
          <w:sz w:val="24"/>
          <w:szCs w:val="24"/>
          <w:u w:color="000000"/>
        </w:rPr>
        <w:t>With</w:t>
      </w:r>
      <w:proofErr w:type="gramEnd"/>
      <w:r w:rsidRPr="00531880">
        <w:rPr>
          <w:rFonts w:ascii="Helvetica" w:hAnsi="Helvetica"/>
          <w:sz w:val="24"/>
          <w:szCs w:val="24"/>
          <w:u w:color="000000"/>
        </w:rPr>
        <w:t xml:space="preserve"> Us</w:t>
      </w:r>
    </w:p>
    <w:p w14:paraId="3E9539B9" w14:textId="77777777" w:rsidR="00395B3F" w:rsidRPr="00531880" w:rsidRDefault="00C24FE1">
      <w:pPr>
        <w:pStyle w:val="Body"/>
        <w:spacing w:line="480" w:lineRule="auto"/>
        <w:jc w:val="center"/>
        <w:rPr>
          <w:rFonts w:ascii="Helvetica" w:eastAsia="Helvetica" w:hAnsi="Helvetica" w:cs="Helvetica"/>
          <w:sz w:val="24"/>
          <w:szCs w:val="24"/>
          <w:u w:color="000000"/>
        </w:rPr>
      </w:pPr>
      <w:r w:rsidRPr="00531880">
        <w:rPr>
          <w:rFonts w:ascii="Helvetica" w:hAnsi="Helvetica"/>
          <w:sz w:val="24"/>
          <w:szCs w:val="24"/>
          <w:u w:color="000000"/>
        </w:rPr>
        <w:t xml:space="preserve">Part 3: God </w:t>
      </w:r>
      <w:proofErr w:type="gramStart"/>
      <w:r w:rsidRPr="00531880">
        <w:rPr>
          <w:rFonts w:ascii="Helvetica" w:hAnsi="Helvetica"/>
          <w:sz w:val="24"/>
          <w:szCs w:val="24"/>
          <w:u w:color="000000"/>
        </w:rPr>
        <w:t>With</w:t>
      </w:r>
      <w:proofErr w:type="gramEnd"/>
      <w:r w:rsidRPr="00531880">
        <w:rPr>
          <w:rFonts w:ascii="Helvetica" w:hAnsi="Helvetica"/>
          <w:sz w:val="24"/>
          <w:szCs w:val="24"/>
          <w:u w:color="000000"/>
        </w:rPr>
        <w:t xml:space="preserve"> Us in Joy</w:t>
      </w:r>
    </w:p>
    <w:p w14:paraId="7DD43EAD" w14:textId="77777777" w:rsidR="00395B3F" w:rsidRPr="00531880" w:rsidRDefault="00C24FE1">
      <w:pPr>
        <w:pStyle w:val="Body"/>
        <w:spacing w:line="480" w:lineRule="auto"/>
        <w:jc w:val="center"/>
        <w:rPr>
          <w:rFonts w:ascii="Helvetica" w:eastAsia="Helvetica" w:hAnsi="Helvetica" w:cs="Helvetica"/>
          <w:sz w:val="24"/>
          <w:szCs w:val="24"/>
          <w:u w:color="000000"/>
        </w:rPr>
      </w:pPr>
      <w:r w:rsidRPr="00531880">
        <w:rPr>
          <w:rFonts w:ascii="Helvetica" w:hAnsi="Helvetica"/>
          <w:sz w:val="24"/>
          <w:szCs w:val="24"/>
          <w:u w:color="000000"/>
        </w:rPr>
        <w:t>Text: John 15:1-11</w:t>
      </w:r>
    </w:p>
    <w:p w14:paraId="52757632" w14:textId="77777777" w:rsidR="00395B3F" w:rsidRPr="00531880" w:rsidRDefault="00C24FE1">
      <w:pPr>
        <w:pStyle w:val="Body"/>
        <w:spacing w:line="480" w:lineRule="auto"/>
        <w:rPr>
          <w:rFonts w:ascii="Helvetica" w:eastAsia="Helvetica" w:hAnsi="Helvetica" w:cs="Helvetica"/>
          <w:sz w:val="24"/>
          <w:szCs w:val="24"/>
          <w:u w:color="000000"/>
        </w:rPr>
      </w:pPr>
      <w:r w:rsidRPr="00531880">
        <w:rPr>
          <w:rFonts w:ascii="Helvetica" w:hAnsi="Helvetica"/>
          <w:sz w:val="24"/>
          <w:szCs w:val="24"/>
          <w:u w:color="000000"/>
        </w:rPr>
        <w:t xml:space="preserve">The preceding verses of the passage speak of a </w:t>
      </w:r>
      <w:r w:rsidRPr="00531880">
        <w:rPr>
          <w:rFonts w:ascii="Helvetica" w:hAnsi="Helvetica"/>
          <w:i/>
          <w:iCs/>
          <w:sz w:val="24"/>
          <w:szCs w:val="24"/>
          <w:u w:color="000000"/>
        </w:rPr>
        <w:t>relationship</w:t>
      </w:r>
      <w:r w:rsidRPr="00531880">
        <w:rPr>
          <w:rFonts w:ascii="Helvetica" w:hAnsi="Helvetica"/>
          <w:sz w:val="24"/>
          <w:szCs w:val="24"/>
          <w:u w:color="000000"/>
        </w:rPr>
        <w:t xml:space="preserve">, an abiding. It is the </w:t>
      </w:r>
      <w:r w:rsidRPr="00531880">
        <w:rPr>
          <w:rFonts w:ascii="Helvetica" w:hAnsi="Helvetica"/>
          <w:i/>
          <w:iCs/>
          <w:sz w:val="24"/>
          <w:szCs w:val="24"/>
          <w:u w:color="000000"/>
        </w:rPr>
        <w:t>relationship</w:t>
      </w:r>
      <w:r w:rsidRPr="00531880">
        <w:rPr>
          <w:rFonts w:ascii="Helvetica" w:hAnsi="Helvetica"/>
          <w:sz w:val="24"/>
          <w:szCs w:val="24"/>
          <w:u w:color="000000"/>
        </w:rPr>
        <w:t xml:space="preserve"> that produces the joy. It is the </w:t>
      </w:r>
      <w:r w:rsidRPr="00531880">
        <w:rPr>
          <w:rFonts w:ascii="Helvetica" w:hAnsi="Helvetica"/>
          <w:i/>
          <w:iCs/>
          <w:sz w:val="24"/>
          <w:szCs w:val="24"/>
          <w:u w:color="000000"/>
        </w:rPr>
        <w:t>relationship</w:t>
      </w:r>
      <w:r w:rsidRPr="00531880">
        <w:rPr>
          <w:rFonts w:ascii="Helvetica" w:hAnsi="Helvetica"/>
          <w:sz w:val="24"/>
          <w:szCs w:val="24"/>
          <w:u w:color="000000"/>
        </w:rPr>
        <w:t xml:space="preserve"> that keeps the joy bells ringing.</w:t>
      </w:r>
    </w:p>
    <w:p w14:paraId="7F444609" w14:textId="77777777" w:rsidR="00395B3F" w:rsidRPr="00531880" w:rsidRDefault="00C24FE1">
      <w:pPr>
        <w:pStyle w:val="Default"/>
        <w:spacing w:before="0" w:line="480" w:lineRule="auto"/>
        <w:rPr>
          <w:rFonts w:ascii="Verdana" w:eastAsia="Verdana" w:hAnsi="Verdana" w:cs="Verdana"/>
          <w:color w:val="313131"/>
        </w:rPr>
      </w:pPr>
      <w:r w:rsidRPr="00531880">
        <w:rPr>
          <w:rFonts w:ascii="Verdana" w:hAnsi="Verdana"/>
          <w:color w:val="313131"/>
        </w:rPr>
        <w:t>“</w:t>
      </w:r>
      <w:r w:rsidRPr="00531880">
        <w:rPr>
          <w:rFonts w:ascii="Verdana" w:hAnsi="Verdana"/>
          <w:color w:val="313131"/>
        </w:rPr>
        <w:t xml:space="preserve">Simply put, Biblical joy is choosing to respond to external circumstances with </w:t>
      </w:r>
      <w:r w:rsidRPr="00531880">
        <w:rPr>
          <w:rFonts w:ascii="Verdana" w:hAnsi="Verdana"/>
          <w:color w:val="313131"/>
        </w:rPr>
        <w:t>inner contentment and satisfaction, because we know that God will use these experiences to accomplish His work in and through our lives.</w:t>
      </w:r>
      <w:r w:rsidRPr="00531880">
        <w:rPr>
          <w:rFonts w:ascii="Verdana" w:hAnsi="Verdana"/>
          <w:color w:val="313131"/>
        </w:rPr>
        <w:t>”</w:t>
      </w:r>
      <w:r w:rsidRPr="00531880">
        <w:rPr>
          <w:rFonts w:ascii="Verdana" w:hAnsi="Verdana"/>
          <w:color w:val="313131"/>
        </w:rPr>
        <w:t xml:space="preserve"> - Mel Walker, contributing writer</w:t>
      </w:r>
      <w:r w:rsidRPr="00531880">
        <w:rPr>
          <w:rFonts w:ascii="Verdana" w:hAnsi="Verdana"/>
          <w:color w:val="313131"/>
        </w:rPr>
        <w:t> </w:t>
      </w:r>
      <w:r w:rsidRPr="00531880">
        <w:rPr>
          <w:rFonts w:ascii="Verdana" w:hAnsi="Verdana"/>
          <w:color w:val="313131"/>
        </w:rPr>
        <w:t xml:space="preserve">to </w:t>
      </w:r>
      <w:hyperlink r:id="rId7" w:history="1">
        <w:r w:rsidRPr="00531880">
          <w:rPr>
            <w:rStyle w:val="Hyperlink0"/>
            <w:rFonts w:ascii="Verdana" w:hAnsi="Verdana"/>
            <w:color w:val="313131"/>
          </w:rPr>
          <w:t>c</w:t>
        </w:r>
        <w:r w:rsidRPr="00531880">
          <w:rPr>
            <w:rStyle w:val="Hyperlink0"/>
            <w:rFonts w:ascii="Verdana" w:hAnsi="Verdana"/>
            <w:color w:val="313131"/>
          </w:rPr>
          <w:t>hristianity.com</w:t>
        </w:r>
      </w:hyperlink>
    </w:p>
    <w:p w14:paraId="793FBA5B" w14:textId="77777777" w:rsidR="00395B3F" w:rsidRPr="00531880" w:rsidRDefault="00395B3F">
      <w:pPr>
        <w:pStyle w:val="Default"/>
        <w:spacing w:before="0" w:line="480" w:lineRule="auto"/>
        <w:rPr>
          <w:rFonts w:ascii="Verdana" w:eastAsia="Verdana" w:hAnsi="Verdana" w:cs="Verdana"/>
          <w:color w:val="313131"/>
        </w:rPr>
      </w:pPr>
    </w:p>
    <w:p w14:paraId="1CDD3543" w14:textId="77777777" w:rsidR="00395B3F" w:rsidRPr="00531880" w:rsidRDefault="00C24FE1">
      <w:pPr>
        <w:pStyle w:val="Default"/>
        <w:spacing w:before="0" w:line="480" w:lineRule="auto"/>
        <w:rPr>
          <w:rFonts w:ascii="Verdana" w:eastAsia="Verdana" w:hAnsi="Verdana" w:cs="Verdana"/>
          <w:i/>
          <w:iCs/>
          <w:color w:val="313131"/>
        </w:rPr>
      </w:pPr>
      <w:r w:rsidRPr="00531880">
        <w:rPr>
          <w:rFonts w:ascii="Verdana" w:hAnsi="Verdana"/>
          <w:color w:val="313131"/>
        </w:rPr>
        <w:t xml:space="preserve">The Greek word for joy is </w:t>
      </w:r>
      <w:proofErr w:type="spellStart"/>
      <w:r w:rsidRPr="00531880">
        <w:rPr>
          <w:rFonts w:ascii="Verdana" w:hAnsi="Verdana"/>
          <w:i/>
          <w:iCs/>
          <w:color w:val="313131"/>
        </w:rPr>
        <w:t>chara</w:t>
      </w:r>
      <w:proofErr w:type="spellEnd"/>
      <w:r w:rsidRPr="00531880">
        <w:rPr>
          <w:rFonts w:ascii="Verdana" w:hAnsi="Verdana"/>
          <w:i/>
          <w:iCs/>
          <w:color w:val="313131"/>
        </w:rPr>
        <w:t xml:space="preserve"> </w:t>
      </w:r>
      <w:r w:rsidRPr="00531880">
        <w:rPr>
          <w:rFonts w:ascii="Verdana" w:hAnsi="Verdana"/>
          <w:color w:val="313131"/>
        </w:rPr>
        <w:t>(</w:t>
      </w:r>
      <w:proofErr w:type="spellStart"/>
      <w:r w:rsidRPr="00531880">
        <w:rPr>
          <w:rFonts w:ascii="Verdana" w:hAnsi="Verdana"/>
          <w:color w:val="313131"/>
        </w:rPr>
        <w:t>khar</w:t>
      </w:r>
      <w:proofErr w:type="spellEnd"/>
      <w:r w:rsidRPr="00531880">
        <w:rPr>
          <w:rFonts w:ascii="Verdana" w:hAnsi="Verdana"/>
          <w:color w:val="313131"/>
        </w:rPr>
        <w:t>-ah</w:t>
      </w:r>
      <w:r w:rsidRPr="00531880">
        <w:rPr>
          <w:rFonts w:ascii="Verdana" w:hAnsi="Verdana"/>
          <w:color w:val="313131"/>
        </w:rPr>
        <w:t>’</w:t>
      </w:r>
      <w:r w:rsidRPr="00531880">
        <w:rPr>
          <w:rFonts w:ascii="Verdana" w:hAnsi="Verdana"/>
          <w:color w:val="313131"/>
        </w:rPr>
        <w:t xml:space="preserve">). It means </w:t>
      </w:r>
      <w:r w:rsidRPr="00531880">
        <w:rPr>
          <w:rFonts w:ascii="Verdana" w:hAnsi="Verdana"/>
          <w:i/>
          <w:iCs/>
          <w:color w:val="313131"/>
        </w:rPr>
        <w:t>cheerfulness, calm delight, gladness.</w:t>
      </w:r>
    </w:p>
    <w:p w14:paraId="6D511D16" w14:textId="77777777" w:rsidR="00395B3F" w:rsidRPr="00531880" w:rsidRDefault="00395B3F">
      <w:pPr>
        <w:pStyle w:val="Default"/>
        <w:spacing w:before="0" w:line="480" w:lineRule="auto"/>
        <w:rPr>
          <w:rFonts w:ascii="Verdana" w:eastAsia="Verdana" w:hAnsi="Verdana" w:cs="Verdana"/>
          <w:i/>
          <w:iCs/>
          <w:color w:val="313131"/>
        </w:rPr>
      </w:pPr>
    </w:p>
    <w:p w14:paraId="5BD5B559" w14:textId="77777777" w:rsidR="00395B3F" w:rsidRPr="00531880" w:rsidRDefault="00C24FE1">
      <w:pPr>
        <w:pStyle w:val="Default"/>
        <w:spacing w:before="0" w:line="480" w:lineRule="auto"/>
        <w:rPr>
          <w:rFonts w:ascii="Verdana" w:eastAsia="Verdana" w:hAnsi="Verdana" w:cs="Verdana"/>
          <w:color w:val="313131"/>
        </w:rPr>
      </w:pPr>
      <w:r w:rsidRPr="00531880">
        <w:rPr>
          <w:rFonts w:ascii="Verdana" w:hAnsi="Verdana"/>
          <w:color w:val="313131"/>
        </w:rPr>
        <w:t xml:space="preserve">The word has not been seen in this gospel of John since 3:39. However, here in the Upper Room Discourse, the word </w:t>
      </w:r>
      <w:proofErr w:type="spellStart"/>
      <w:r w:rsidRPr="00531880">
        <w:rPr>
          <w:rFonts w:ascii="Verdana" w:hAnsi="Verdana"/>
          <w:i/>
          <w:iCs/>
          <w:color w:val="313131"/>
        </w:rPr>
        <w:t>chara</w:t>
      </w:r>
      <w:proofErr w:type="spellEnd"/>
      <w:r w:rsidRPr="00531880">
        <w:rPr>
          <w:rFonts w:ascii="Verdana" w:hAnsi="Verdana"/>
          <w:color w:val="313131"/>
        </w:rPr>
        <w:t>, is used frequently (15:11[twice]; 16:20, 21</w:t>
      </w:r>
      <w:r w:rsidRPr="00531880">
        <w:rPr>
          <w:rFonts w:ascii="Verdana" w:hAnsi="Verdana"/>
          <w:color w:val="313131"/>
        </w:rPr>
        <w:t>, 22, 24; 17:13).</w:t>
      </w:r>
    </w:p>
    <w:p w14:paraId="309B07F3" w14:textId="77777777" w:rsidR="00395B3F" w:rsidRPr="00531880" w:rsidRDefault="00395B3F">
      <w:pPr>
        <w:pStyle w:val="Default"/>
        <w:spacing w:before="0" w:line="480" w:lineRule="auto"/>
        <w:rPr>
          <w:rFonts w:ascii="Verdana" w:eastAsia="Verdana" w:hAnsi="Verdana" w:cs="Verdana"/>
          <w:color w:val="313131"/>
        </w:rPr>
      </w:pPr>
    </w:p>
    <w:p w14:paraId="22FB232F" w14:textId="632E696D" w:rsidR="00395B3F" w:rsidRPr="00531880" w:rsidRDefault="00C24FE1">
      <w:pPr>
        <w:pStyle w:val="Default"/>
        <w:spacing w:before="0" w:line="480" w:lineRule="auto"/>
        <w:rPr>
          <w:rFonts w:ascii="Verdana" w:eastAsia="Verdana" w:hAnsi="Verdana" w:cs="Verdana"/>
          <w:color w:val="313131"/>
        </w:rPr>
      </w:pPr>
      <w:r w:rsidRPr="00531880">
        <w:rPr>
          <w:rFonts w:ascii="Verdana" w:hAnsi="Verdana"/>
          <w:color w:val="313131"/>
        </w:rPr>
        <w:t>This admonition to receive Christ</w:t>
      </w:r>
      <w:r w:rsidRPr="00531880">
        <w:rPr>
          <w:rFonts w:ascii="Verdana" w:hAnsi="Verdana"/>
          <w:color w:val="313131"/>
        </w:rPr>
        <w:t>’</w:t>
      </w:r>
      <w:r w:rsidRPr="00531880">
        <w:rPr>
          <w:rFonts w:ascii="Verdana" w:hAnsi="Verdana"/>
          <w:color w:val="313131"/>
        </w:rPr>
        <w:t xml:space="preserve">s joy, and walk in it and have it </w:t>
      </w:r>
      <w:proofErr w:type="gramStart"/>
      <w:r w:rsidRPr="00531880">
        <w:rPr>
          <w:rFonts w:ascii="Verdana" w:hAnsi="Verdana"/>
          <w:color w:val="313131"/>
        </w:rPr>
        <w:t>remain</w:t>
      </w:r>
      <w:proofErr w:type="gramEnd"/>
      <w:r w:rsidRPr="00531880">
        <w:rPr>
          <w:rFonts w:ascii="Verdana" w:hAnsi="Verdana"/>
          <w:color w:val="313131"/>
        </w:rPr>
        <w:t xml:space="preserve"> in us, comes immediately after a section about obedience (v. 9-10). Some </w:t>
      </w:r>
      <w:r w:rsidRPr="00531880">
        <w:rPr>
          <w:rFonts w:ascii="Verdana" w:hAnsi="Verdana"/>
          <w:color w:val="313131"/>
        </w:rPr>
        <w:lastRenderedPageBreak/>
        <w:t>people think that living a life of obedience to God and living a life of unbridled joy ar</w:t>
      </w:r>
      <w:r w:rsidRPr="00531880">
        <w:rPr>
          <w:rFonts w:ascii="Verdana" w:hAnsi="Verdana"/>
          <w:color w:val="313131"/>
        </w:rPr>
        <w:t>e in opposition to each other.</w:t>
      </w:r>
      <w:r w:rsidRPr="00531880">
        <w:rPr>
          <w:rFonts w:ascii="Verdana" w:hAnsi="Verdana"/>
          <w:color w:val="313131"/>
        </w:rPr>
        <w:br/>
      </w:r>
    </w:p>
    <w:p w14:paraId="17818F1A" w14:textId="77777777" w:rsidR="00395B3F" w:rsidRPr="00531880" w:rsidRDefault="00C24FE1">
      <w:pPr>
        <w:pStyle w:val="Default"/>
        <w:spacing w:before="0" w:line="480" w:lineRule="auto"/>
        <w:rPr>
          <w:rFonts w:ascii="Verdana" w:eastAsia="Verdana" w:hAnsi="Verdana" w:cs="Verdana"/>
          <w:color w:val="313131"/>
        </w:rPr>
      </w:pPr>
      <w:r w:rsidRPr="00531880">
        <w:rPr>
          <w:rFonts w:ascii="Verdana" w:hAnsi="Verdana"/>
          <w:color w:val="313131"/>
        </w:rPr>
        <w:t xml:space="preserve">No. The life that is yielded to God </w:t>
      </w:r>
      <w:r w:rsidRPr="00531880">
        <w:rPr>
          <w:rFonts w:ascii="Verdana" w:hAnsi="Verdana"/>
          <w:i/>
          <w:iCs/>
          <w:color w:val="313131"/>
        </w:rPr>
        <w:t>produces</w:t>
      </w:r>
      <w:r w:rsidRPr="00531880">
        <w:rPr>
          <w:rFonts w:ascii="Verdana" w:hAnsi="Verdana"/>
          <w:color w:val="313131"/>
        </w:rPr>
        <w:t xml:space="preserve"> joy. Obedience </w:t>
      </w:r>
      <w:r w:rsidRPr="00531880">
        <w:rPr>
          <w:rFonts w:ascii="Verdana" w:hAnsi="Verdana"/>
          <w:i/>
          <w:iCs/>
          <w:color w:val="313131"/>
        </w:rPr>
        <w:t>leads to</w:t>
      </w:r>
      <w:r w:rsidRPr="00531880">
        <w:rPr>
          <w:rFonts w:ascii="Verdana" w:hAnsi="Verdana"/>
          <w:color w:val="313131"/>
        </w:rPr>
        <w:t xml:space="preserve"> joy. Even Jesus, our example, saw those two stances as complementary together. Did you see it in this text? Jesus says, in verse 10, that His has been a life of obedience to His Father. Then, without breaking His thought, Jesus says that He wants His foll</w:t>
      </w:r>
      <w:r w:rsidRPr="00531880">
        <w:rPr>
          <w:rFonts w:ascii="Verdana" w:hAnsi="Verdana"/>
          <w:color w:val="313131"/>
        </w:rPr>
        <w:t xml:space="preserve">owers to experience the same abiding joy that </w:t>
      </w:r>
      <w:r w:rsidRPr="00531880">
        <w:rPr>
          <w:rFonts w:ascii="Verdana" w:hAnsi="Verdana"/>
          <w:i/>
          <w:iCs/>
          <w:color w:val="313131"/>
        </w:rPr>
        <w:t>He</w:t>
      </w:r>
      <w:r w:rsidRPr="00531880">
        <w:rPr>
          <w:rFonts w:ascii="Verdana" w:hAnsi="Verdana"/>
          <w:color w:val="313131"/>
        </w:rPr>
        <w:t xml:space="preserve"> has experienced.</w:t>
      </w:r>
    </w:p>
    <w:p w14:paraId="605BA7CB" w14:textId="77777777" w:rsidR="00395B3F" w:rsidRPr="00531880" w:rsidRDefault="00395B3F">
      <w:pPr>
        <w:pStyle w:val="Default"/>
        <w:spacing w:before="0" w:line="480" w:lineRule="auto"/>
        <w:rPr>
          <w:rFonts w:ascii="Verdana" w:eastAsia="Verdana" w:hAnsi="Verdana" w:cs="Verdana"/>
          <w:color w:val="313131"/>
        </w:rPr>
      </w:pPr>
    </w:p>
    <w:p w14:paraId="3740FE4C" w14:textId="77777777" w:rsidR="00395B3F" w:rsidRPr="00531880" w:rsidRDefault="00C24FE1">
      <w:pPr>
        <w:pStyle w:val="Default"/>
        <w:spacing w:before="0" w:line="480" w:lineRule="auto"/>
        <w:rPr>
          <w:rFonts w:ascii="Verdana" w:eastAsia="Verdana" w:hAnsi="Verdana" w:cs="Verdana"/>
          <w:color w:val="313131"/>
        </w:rPr>
      </w:pPr>
      <w:r w:rsidRPr="00531880">
        <w:rPr>
          <w:rFonts w:ascii="Verdana" w:hAnsi="Verdana"/>
          <w:color w:val="313131"/>
        </w:rPr>
        <w:t xml:space="preserve">During this Advent season, I urge us all to examine our relationship with Jesus. Is it one of joy and gladness and delighted surrender? Is it one of dull, gray, heartless obedience to laws </w:t>
      </w:r>
      <w:r w:rsidRPr="00531880">
        <w:rPr>
          <w:rFonts w:ascii="Verdana" w:hAnsi="Verdana"/>
          <w:color w:val="313131"/>
        </w:rPr>
        <w:t>and rituals and rules?</w:t>
      </w:r>
    </w:p>
    <w:p w14:paraId="5368847F" w14:textId="77777777" w:rsidR="00395B3F" w:rsidRPr="00531880" w:rsidRDefault="00C24FE1">
      <w:pPr>
        <w:pStyle w:val="Default"/>
        <w:spacing w:before="0" w:line="480" w:lineRule="auto"/>
        <w:rPr>
          <w:rFonts w:ascii="Verdana" w:eastAsia="Verdana" w:hAnsi="Verdana" w:cs="Verdana"/>
          <w:color w:val="313131"/>
        </w:rPr>
      </w:pPr>
      <w:r w:rsidRPr="00531880">
        <w:rPr>
          <w:rFonts w:ascii="Verdana" w:hAnsi="Verdana"/>
          <w:color w:val="313131"/>
        </w:rPr>
        <w:t>May I tell you what the Baby of Bethlehem wants for us?  I offer three observations from verse 11.</w:t>
      </w:r>
    </w:p>
    <w:p w14:paraId="6BAFE2A3" w14:textId="77777777" w:rsidR="00395B3F" w:rsidRPr="00531880" w:rsidRDefault="00395B3F">
      <w:pPr>
        <w:pStyle w:val="Default"/>
        <w:spacing w:before="0" w:line="480" w:lineRule="auto"/>
        <w:rPr>
          <w:rFonts w:ascii="Verdana" w:eastAsia="Verdana" w:hAnsi="Verdana" w:cs="Verdana"/>
          <w:color w:val="313131"/>
        </w:rPr>
      </w:pPr>
    </w:p>
    <w:p w14:paraId="559673A3" w14:textId="77777777" w:rsidR="00395B3F" w:rsidRPr="00531880" w:rsidRDefault="00C24FE1">
      <w:pPr>
        <w:pStyle w:val="Body"/>
        <w:numPr>
          <w:ilvl w:val="0"/>
          <w:numId w:val="2"/>
        </w:numPr>
        <w:spacing w:line="480" w:lineRule="auto"/>
        <w:rPr>
          <w:rFonts w:ascii="Helvetica" w:hAnsi="Helvetica"/>
          <w:sz w:val="24"/>
          <w:szCs w:val="24"/>
          <w:u w:color="000000"/>
        </w:rPr>
      </w:pPr>
      <w:r w:rsidRPr="00531880">
        <w:rPr>
          <w:rFonts w:ascii="Helvetica" w:hAnsi="Helvetica"/>
          <w:sz w:val="24"/>
          <w:szCs w:val="24"/>
          <w:u w:color="000000"/>
        </w:rPr>
        <w:t xml:space="preserve">The Baby of Bethlehem desires us to open ourselves to the </w:t>
      </w:r>
      <w:r w:rsidRPr="00531880">
        <w:rPr>
          <w:rFonts w:ascii="Helvetica" w:hAnsi="Helvetica"/>
          <w:b/>
          <w:bCs/>
          <w:sz w:val="24"/>
          <w:szCs w:val="24"/>
          <w:u w:color="000000"/>
        </w:rPr>
        <w:t>gift</w:t>
      </w:r>
      <w:r w:rsidRPr="00531880">
        <w:rPr>
          <w:rFonts w:ascii="Helvetica" w:hAnsi="Helvetica"/>
          <w:sz w:val="24"/>
          <w:szCs w:val="24"/>
          <w:u w:color="000000"/>
        </w:rPr>
        <w:t xml:space="preserve"> of God</w:t>
      </w:r>
      <w:r w:rsidRPr="00531880">
        <w:rPr>
          <w:rFonts w:ascii="Helvetica" w:hAnsi="Helvetica"/>
          <w:sz w:val="24"/>
          <w:szCs w:val="24"/>
          <w:u w:color="000000"/>
        </w:rPr>
        <w:t>’</w:t>
      </w:r>
      <w:r w:rsidRPr="00531880">
        <w:rPr>
          <w:rFonts w:ascii="Helvetica" w:hAnsi="Helvetica"/>
          <w:sz w:val="24"/>
          <w:szCs w:val="24"/>
          <w:u w:color="000000"/>
        </w:rPr>
        <w:t>s joy. If I were to hand you a stylish/elegant pen as a gift, w</w:t>
      </w:r>
      <w:r w:rsidRPr="00531880">
        <w:rPr>
          <w:rFonts w:ascii="Helvetica" w:hAnsi="Helvetica"/>
          <w:sz w:val="24"/>
          <w:szCs w:val="24"/>
          <w:u w:color="000000"/>
        </w:rPr>
        <w:t>ould you then try to pay me? No. You would simply accept the gift.</w:t>
      </w:r>
    </w:p>
    <w:p w14:paraId="07DF07C3" w14:textId="77777777" w:rsidR="00395B3F" w:rsidRPr="00531880" w:rsidRDefault="00C24FE1">
      <w:pPr>
        <w:pStyle w:val="Body"/>
        <w:numPr>
          <w:ilvl w:val="0"/>
          <w:numId w:val="2"/>
        </w:numPr>
        <w:spacing w:line="480" w:lineRule="auto"/>
        <w:rPr>
          <w:rFonts w:ascii="Helvetica" w:hAnsi="Helvetica"/>
          <w:sz w:val="24"/>
          <w:szCs w:val="24"/>
          <w:u w:color="000000"/>
        </w:rPr>
      </w:pPr>
      <w:r w:rsidRPr="00531880">
        <w:rPr>
          <w:rFonts w:ascii="Helvetica" w:hAnsi="Helvetica"/>
          <w:sz w:val="24"/>
          <w:szCs w:val="24"/>
          <w:u w:color="000000"/>
        </w:rPr>
        <w:t xml:space="preserve">The Baby of Bethlehem desires us to know permanence and stability in our union with Him. He wants us to experience not some seasonal joy but, rather, a joy that </w:t>
      </w:r>
      <w:r w:rsidRPr="00531880">
        <w:rPr>
          <w:rFonts w:ascii="Helvetica" w:hAnsi="Helvetica"/>
          <w:b/>
          <w:bCs/>
          <w:sz w:val="24"/>
          <w:szCs w:val="24"/>
          <w:u w:color="000000"/>
        </w:rPr>
        <w:t>remains</w:t>
      </w:r>
      <w:r w:rsidRPr="00531880">
        <w:rPr>
          <w:rFonts w:ascii="Helvetica" w:hAnsi="Helvetica"/>
          <w:sz w:val="24"/>
          <w:szCs w:val="24"/>
          <w:u w:color="000000"/>
        </w:rPr>
        <w:t>.</w:t>
      </w:r>
    </w:p>
    <w:p w14:paraId="12398BA0" w14:textId="77777777" w:rsidR="00395B3F" w:rsidRPr="00531880" w:rsidRDefault="00C24FE1">
      <w:pPr>
        <w:pStyle w:val="Body"/>
        <w:numPr>
          <w:ilvl w:val="0"/>
          <w:numId w:val="2"/>
        </w:numPr>
        <w:spacing w:line="480" w:lineRule="auto"/>
        <w:rPr>
          <w:rFonts w:ascii="Helvetica" w:hAnsi="Helvetica"/>
          <w:sz w:val="24"/>
          <w:szCs w:val="24"/>
          <w:u w:color="000000"/>
        </w:rPr>
      </w:pPr>
      <w:r w:rsidRPr="00531880">
        <w:rPr>
          <w:rFonts w:ascii="Helvetica" w:hAnsi="Helvetica"/>
          <w:sz w:val="24"/>
          <w:szCs w:val="24"/>
          <w:u w:color="000000"/>
        </w:rPr>
        <w:t xml:space="preserve">The Baby of Bethlehem desires that His joy in us be </w:t>
      </w:r>
      <w:r w:rsidRPr="00531880">
        <w:rPr>
          <w:rFonts w:ascii="Helvetica" w:hAnsi="Helvetica"/>
          <w:b/>
          <w:bCs/>
          <w:sz w:val="24"/>
          <w:szCs w:val="24"/>
          <w:u w:color="000000"/>
        </w:rPr>
        <w:t>complete</w:t>
      </w:r>
      <w:r w:rsidRPr="00531880">
        <w:rPr>
          <w:rFonts w:ascii="Helvetica" w:hAnsi="Helvetica"/>
          <w:sz w:val="24"/>
          <w:szCs w:val="24"/>
          <w:u w:color="000000"/>
        </w:rPr>
        <w:t xml:space="preserve">, full, to capacity. </w:t>
      </w:r>
    </w:p>
    <w:p w14:paraId="44AE2D0D" w14:textId="77777777" w:rsidR="00395B3F" w:rsidRPr="00531880" w:rsidRDefault="00C24FE1">
      <w:pPr>
        <w:pStyle w:val="Body"/>
        <w:spacing w:line="480" w:lineRule="auto"/>
        <w:rPr>
          <w:rFonts w:ascii="Helvetica" w:eastAsia="Helvetica" w:hAnsi="Helvetica" w:cs="Helvetica"/>
          <w:sz w:val="24"/>
          <w:szCs w:val="24"/>
          <w:u w:color="000000"/>
        </w:rPr>
      </w:pPr>
      <w:r w:rsidRPr="00531880">
        <w:rPr>
          <w:rFonts w:ascii="Helvetica" w:hAnsi="Helvetica"/>
          <w:sz w:val="24"/>
          <w:szCs w:val="24"/>
          <w:u w:color="000000"/>
        </w:rPr>
        <w:lastRenderedPageBreak/>
        <w:t xml:space="preserve">The joy offered by the culture in which we live, is a shallow, trivial, empty, not-complete emotion and experience. Jesus offers a </w:t>
      </w:r>
      <w:proofErr w:type="spellStart"/>
      <w:r w:rsidRPr="00531880">
        <w:rPr>
          <w:rFonts w:ascii="Helvetica" w:hAnsi="Helvetica"/>
          <w:sz w:val="24"/>
          <w:szCs w:val="24"/>
          <w:u w:color="000000"/>
        </w:rPr>
        <w:t>fill</w:t>
      </w:r>
      <w:proofErr w:type="spellEnd"/>
      <w:r w:rsidRPr="00531880">
        <w:rPr>
          <w:rFonts w:ascii="Helvetica" w:hAnsi="Helvetica"/>
          <w:sz w:val="24"/>
          <w:szCs w:val="24"/>
          <w:u w:color="000000"/>
        </w:rPr>
        <w:t>-me-up experience, in which His charact</w:t>
      </w:r>
      <w:r w:rsidRPr="00531880">
        <w:rPr>
          <w:rFonts w:ascii="Helvetica" w:hAnsi="Helvetica"/>
          <w:sz w:val="24"/>
          <w:szCs w:val="24"/>
          <w:u w:color="000000"/>
        </w:rPr>
        <w:t>er is placed in us and we know His full joy!!</w:t>
      </w:r>
    </w:p>
    <w:p w14:paraId="690320D7" w14:textId="77777777" w:rsidR="00395B3F" w:rsidRPr="00531880" w:rsidRDefault="00C24FE1">
      <w:pPr>
        <w:pStyle w:val="Body"/>
        <w:spacing w:line="480" w:lineRule="auto"/>
        <w:rPr>
          <w:rFonts w:ascii="Helvetica" w:eastAsia="Helvetica" w:hAnsi="Helvetica" w:cs="Helvetica"/>
          <w:sz w:val="24"/>
          <w:szCs w:val="24"/>
          <w:u w:color="000000"/>
        </w:rPr>
      </w:pPr>
      <w:r w:rsidRPr="00531880">
        <w:rPr>
          <w:rFonts w:ascii="Helvetica" w:hAnsi="Helvetica"/>
          <w:sz w:val="24"/>
          <w:szCs w:val="24"/>
          <w:u w:color="000000"/>
        </w:rPr>
        <w:t>Jesus received His joy as a direct byproduct of His union with His Father and invites us to the same.</w:t>
      </w:r>
    </w:p>
    <w:p w14:paraId="4F244BD3" w14:textId="77777777" w:rsidR="00395B3F" w:rsidRPr="00531880" w:rsidRDefault="00395B3F">
      <w:pPr>
        <w:pStyle w:val="Body"/>
        <w:spacing w:line="480" w:lineRule="auto"/>
        <w:rPr>
          <w:rFonts w:ascii="Helvetica" w:eastAsia="Helvetica" w:hAnsi="Helvetica" w:cs="Helvetica"/>
          <w:sz w:val="24"/>
          <w:szCs w:val="24"/>
          <w:u w:color="000000"/>
        </w:rPr>
      </w:pPr>
    </w:p>
    <w:p w14:paraId="3E7DBAA4" w14:textId="77777777" w:rsidR="00395B3F" w:rsidRPr="00531880" w:rsidRDefault="00C24FE1">
      <w:pPr>
        <w:pStyle w:val="Body"/>
        <w:spacing w:line="480" w:lineRule="auto"/>
        <w:rPr>
          <w:rFonts w:ascii="Helvetica" w:eastAsia="Helvetica" w:hAnsi="Helvetica" w:cs="Helvetica"/>
          <w:b/>
          <w:bCs/>
          <w:sz w:val="24"/>
          <w:szCs w:val="24"/>
          <w:u w:color="000000"/>
        </w:rPr>
      </w:pPr>
      <w:r w:rsidRPr="00531880">
        <w:rPr>
          <w:rFonts w:ascii="Helvetica" w:hAnsi="Helvetica"/>
          <w:b/>
          <w:bCs/>
          <w:sz w:val="24"/>
          <w:szCs w:val="24"/>
          <w:u w:color="000000"/>
        </w:rPr>
        <w:t>Closing</w:t>
      </w:r>
    </w:p>
    <w:p w14:paraId="786DE903" w14:textId="77777777" w:rsidR="00395B3F" w:rsidRPr="00531880" w:rsidRDefault="00C24FE1">
      <w:pPr>
        <w:pStyle w:val="Body"/>
        <w:spacing w:line="480" w:lineRule="auto"/>
        <w:rPr>
          <w:rFonts w:ascii="Helvetica" w:eastAsia="Helvetica" w:hAnsi="Helvetica" w:cs="Helvetica"/>
          <w:sz w:val="24"/>
          <w:szCs w:val="24"/>
          <w:u w:color="000000"/>
        </w:rPr>
      </w:pPr>
      <w:r w:rsidRPr="00531880">
        <w:rPr>
          <w:rFonts w:ascii="Helvetica" w:hAnsi="Helvetica"/>
          <w:sz w:val="24"/>
          <w:szCs w:val="24"/>
          <w:u w:color="000000"/>
        </w:rPr>
        <w:t xml:space="preserve">I close with a passage in which Jesus articulates the source of His sense of mission and </w:t>
      </w:r>
      <w:r w:rsidRPr="00531880">
        <w:rPr>
          <w:rFonts w:ascii="Helvetica" w:hAnsi="Helvetica"/>
          <w:sz w:val="24"/>
          <w:szCs w:val="24"/>
          <w:u w:color="000000"/>
        </w:rPr>
        <w:t>purpose.</w:t>
      </w:r>
    </w:p>
    <w:p w14:paraId="2B910437" w14:textId="77777777" w:rsidR="00395B3F" w:rsidRPr="00531880" w:rsidRDefault="00C24FE1">
      <w:pPr>
        <w:pStyle w:val="Body"/>
        <w:spacing w:line="480" w:lineRule="auto"/>
        <w:rPr>
          <w:rFonts w:ascii="Helvetica" w:eastAsia="Helvetica" w:hAnsi="Helvetica" w:cs="Helvetica"/>
          <w:sz w:val="24"/>
          <w:szCs w:val="24"/>
          <w:u w:color="000000"/>
        </w:rPr>
      </w:pPr>
      <w:r w:rsidRPr="00531880">
        <w:rPr>
          <w:rFonts w:ascii="Helvetica" w:hAnsi="Helvetica"/>
          <w:sz w:val="24"/>
          <w:szCs w:val="24"/>
          <w:u w:color="000000"/>
        </w:rPr>
        <w:t>John 4:32-34</w:t>
      </w:r>
    </w:p>
    <w:p w14:paraId="755B69A6" w14:textId="77777777" w:rsidR="00395B3F" w:rsidRPr="00531880" w:rsidRDefault="00C24FE1">
      <w:pPr>
        <w:pStyle w:val="Default"/>
        <w:spacing w:before="0" w:line="480" w:lineRule="auto"/>
        <w:rPr>
          <w:rFonts w:ascii="Helvetica" w:eastAsia="Helvetica" w:hAnsi="Helvetica" w:cs="Helvetica"/>
          <w:shd w:val="clear" w:color="auto" w:fill="FEFFFE"/>
        </w:rPr>
      </w:pPr>
      <w:r w:rsidRPr="00531880">
        <w:rPr>
          <w:rFonts w:ascii="Helvetica" w:hAnsi="Helvetica"/>
          <w:b/>
          <w:bCs/>
          <w:shd w:val="clear" w:color="auto" w:fill="FEFFFE"/>
        </w:rPr>
        <w:t>32</w:t>
      </w:r>
      <w:r w:rsidRPr="00531880">
        <w:rPr>
          <w:rFonts w:ascii="Helvetica" w:hAnsi="Helvetica"/>
          <w:b/>
          <w:bCs/>
          <w:shd w:val="clear" w:color="auto" w:fill="FEFFFE"/>
        </w:rPr>
        <w:t> </w:t>
      </w:r>
      <w:r w:rsidRPr="00531880">
        <w:rPr>
          <w:rFonts w:ascii="Helvetica" w:hAnsi="Helvetica"/>
          <w:shd w:val="clear" w:color="auto" w:fill="FEFFFE"/>
        </w:rPr>
        <w:t xml:space="preserve">But He said to them, </w:t>
      </w:r>
      <w:r w:rsidRPr="00531880">
        <w:rPr>
          <w:rFonts w:ascii="Helvetica" w:hAnsi="Helvetica"/>
          <w:shd w:val="clear" w:color="auto" w:fill="FEFFFE"/>
        </w:rPr>
        <w:t>“</w:t>
      </w:r>
      <w:r w:rsidRPr="00531880">
        <w:rPr>
          <w:rFonts w:ascii="Helvetica" w:hAnsi="Helvetica"/>
          <w:shd w:val="clear" w:color="auto" w:fill="FEFFFE"/>
        </w:rPr>
        <w:t>I have food to eat of which you do not know.</w:t>
      </w:r>
      <w:r w:rsidRPr="00531880">
        <w:rPr>
          <w:rFonts w:ascii="Helvetica" w:hAnsi="Helvetica"/>
          <w:shd w:val="clear" w:color="auto" w:fill="FEFFFE"/>
        </w:rPr>
        <w:t>”</w:t>
      </w:r>
    </w:p>
    <w:p w14:paraId="4EF103EF" w14:textId="77777777" w:rsidR="00395B3F" w:rsidRPr="00531880" w:rsidRDefault="00C24FE1">
      <w:pPr>
        <w:pStyle w:val="Default"/>
        <w:spacing w:before="0" w:line="480" w:lineRule="auto"/>
        <w:rPr>
          <w:rFonts w:ascii="Helvetica" w:eastAsia="Helvetica" w:hAnsi="Helvetica" w:cs="Helvetica"/>
          <w:shd w:val="clear" w:color="auto" w:fill="FEFFFE"/>
        </w:rPr>
      </w:pPr>
      <w:r w:rsidRPr="00531880">
        <w:rPr>
          <w:rFonts w:ascii="Helvetica" w:hAnsi="Helvetica"/>
          <w:b/>
          <w:bCs/>
          <w:shd w:val="clear" w:color="auto" w:fill="FEFFFE"/>
        </w:rPr>
        <w:t>33</w:t>
      </w:r>
      <w:r w:rsidRPr="00531880">
        <w:rPr>
          <w:rFonts w:ascii="Helvetica" w:hAnsi="Helvetica"/>
          <w:b/>
          <w:bCs/>
          <w:shd w:val="clear" w:color="auto" w:fill="FEFFFE"/>
        </w:rPr>
        <w:t> </w:t>
      </w:r>
      <w:r w:rsidRPr="00531880">
        <w:rPr>
          <w:rFonts w:ascii="Helvetica" w:hAnsi="Helvetica"/>
          <w:shd w:val="clear" w:color="auto" w:fill="FEFFFE"/>
        </w:rPr>
        <w:t xml:space="preserve">Therefore the disciples said to one another, </w:t>
      </w:r>
      <w:r w:rsidRPr="00531880">
        <w:rPr>
          <w:rFonts w:ascii="Helvetica" w:hAnsi="Helvetica"/>
          <w:shd w:val="clear" w:color="auto" w:fill="FEFFFE"/>
        </w:rPr>
        <w:t>“</w:t>
      </w:r>
      <w:r w:rsidRPr="00531880">
        <w:rPr>
          <w:rFonts w:ascii="Helvetica" w:hAnsi="Helvetica"/>
          <w:shd w:val="clear" w:color="auto" w:fill="FEFFFE"/>
        </w:rPr>
        <w:t xml:space="preserve">Has anyone brought Him </w:t>
      </w:r>
      <w:r w:rsidRPr="00531880">
        <w:rPr>
          <w:rFonts w:ascii="Helvetica" w:hAnsi="Helvetica"/>
          <w:i/>
          <w:iCs/>
          <w:shd w:val="clear" w:color="auto" w:fill="FEFFFE"/>
        </w:rPr>
        <w:t>anything</w:t>
      </w:r>
      <w:r w:rsidRPr="00531880">
        <w:rPr>
          <w:rFonts w:ascii="Helvetica" w:hAnsi="Helvetica"/>
          <w:shd w:val="clear" w:color="auto" w:fill="FEFFFE"/>
        </w:rPr>
        <w:t xml:space="preserve"> to eat?</w:t>
      </w:r>
      <w:r w:rsidRPr="00531880">
        <w:rPr>
          <w:rFonts w:ascii="Helvetica" w:hAnsi="Helvetica"/>
          <w:shd w:val="clear" w:color="auto" w:fill="FEFFFE"/>
        </w:rPr>
        <w:t>”</w:t>
      </w:r>
    </w:p>
    <w:p w14:paraId="0F30C0C4" w14:textId="77777777" w:rsidR="00395B3F" w:rsidRPr="00531880" w:rsidRDefault="00C24FE1">
      <w:pPr>
        <w:pStyle w:val="Default"/>
        <w:spacing w:before="0" w:line="480" w:lineRule="auto"/>
        <w:rPr>
          <w:rFonts w:ascii="Helvetica" w:eastAsia="Helvetica" w:hAnsi="Helvetica" w:cs="Helvetica"/>
          <w:shd w:val="clear" w:color="auto" w:fill="FEFFFE"/>
        </w:rPr>
      </w:pPr>
      <w:r w:rsidRPr="00531880">
        <w:rPr>
          <w:rFonts w:ascii="Helvetica" w:hAnsi="Helvetica"/>
          <w:b/>
          <w:bCs/>
          <w:shd w:val="clear" w:color="auto" w:fill="FEFFFE"/>
          <w:lang w:val="ru-RU"/>
        </w:rPr>
        <w:t>34</w:t>
      </w:r>
      <w:r w:rsidRPr="00531880">
        <w:rPr>
          <w:rFonts w:ascii="Helvetica" w:hAnsi="Helvetica"/>
          <w:b/>
          <w:bCs/>
          <w:shd w:val="clear" w:color="auto" w:fill="FEFFFE"/>
        </w:rPr>
        <w:t> </w:t>
      </w:r>
      <w:r w:rsidRPr="00531880">
        <w:rPr>
          <w:rFonts w:ascii="Helvetica" w:hAnsi="Helvetica"/>
          <w:shd w:val="clear" w:color="auto" w:fill="FEFFFE"/>
        </w:rPr>
        <w:t xml:space="preserve">Jesus said to them, </w:t>
      </w:r>
      <w:r w:rsidRPr="00531880">
        <w:rPr>
          <w:rFonts w:ascii="Helvetica" w:hAnsi="Helvetica"/>
          <w:shd w:val="clear" w:color="auto" w:fill="FEFFFE"/>
        </w:rPr>
        <w:t>“</w:t>
      </w:r>
      <w:r w:rsidRPr="00531880">
        <w:rPr>
          <w:rFonts w:ascii="Helvetica" w:hAnsi="Helvetica"/>
          <w:shd w:val="clear" w:color="auto" w:fill="FEFFFE"/>
        </w:rPr>
        <w:t xml:space="preserve">My food is to do the will of Him who sent Me, </w:t>
      </w:r>
      <w:r w:rsidRPr="00531880">
        <w:rPr>
          <w:rFonts w:ascii="Helvetica" w:hAnsi="Helvetica"/>
          <w:shd w:val="clear" w:color="auto" w:fill="FEFFFE"/>
        </w:rPr>
        <w:t>and to finish His work.</w:t>
      </w:r>
      <w:r w:rsidRPr="00531880">
        <w:rPr>
          <w:rFonts w:ascii="Helvetica" w:hAnsi="Helvetica"/>
          <w:shd w:val="clear" w:color="auto" w:fill="FEFFFE"/>
        </w:rPr>
        <w:t>”</w:t>
      </w:r>
    </w:p>
    <w:p w14:paraId="5C5FE9FB" w14:textId="77777777" w:rsidR="00395B3F" w:rsidRPr="00531880" w:rsidRDefault="00395B3F">
      <w:pPr>
        <w:pStyle w:val="Default"/>
        <w:spacing w:before="0" w:line="480" w:lineRule="auto"/>
        <w:rPr>
          <w:rFonts w:ascii="Helvetica" w:eastAsia="Helvetica" w:hAnsi="Helvetica" w:cs="Helvetica"/>
          <w:shd w:val="clear" w:color="auto" w:fill="FEFFFE"/>
        </w:rPr>
      </w:pPr>
    </w:p>
    <w:p w14:paraId="66A026A9" w14:textId="43CF5C8D" w:rsidR="00395B3F" w:rsidRPr="00531880" w:rsidRDefault="00C24FE1">
      <w:pPr>
        <w:pStyle w:val="Default"/>
        <w:spacing w:before="0" w:line="480" w:lineRule="auto"/>
        <w:rPr>
          <w:rFonts w:ascii="Helvetica" w:eastAsia="Helvetica" w:hAnsi="Helvetica" w:cs="Helvetica"/>
          <w:shd w:val="clear" w:color="auto" w:fill="FEFFFE"/>
        </w:rPr>
      </w:pPr>
      <w:r w:rsidRPr="00531880">
        <w:rPr>
          <w:rFonts w:ascii="Helvetica" w:hAnsi="Helvetica"/>
          <w:shd w:val="clear" w:color="auto" w:fill="FEFFFE"/>
        </w:rPr>
        <w:t xml:space="preserve">Do you hear it? Jesus derives His sense of purpose and calling and fulfillment and fullness, from a relationship with </w:t>
      </w:r>
      <w:r w:rsidR="00531880" w:rsidRPr="00531880">
        <w:rPr>
          <w:rFonts w:ascii="Helvetica" w:hAnsi="Helvetica"/>
          <w:shd w:val="clear" w:color="auto" w:fill="FEFFFE"/>
        </w:rPr>
        <w:t>Father</w:t>
      </w:r>
      <w:r w:rsidRPr="00531880">
        <w:rPr>
          <w:rFonts w:ascii="Helvetica" w:hAnsi="Helvetica"/>
          <w:shd w:val="clear" w:color="auto" w:fill="FEFFFE"/>
        </w:rPr>
        <w:t xml:space="preserve"> God. Jesus is nurtured and sustained by His relationship with His Father. It is Jesus</w:t>
      </w:r>
      <w:r w:rsidRPr="00531880">
        <w:rPr>
          <w:rFonts w:ascii="Helvetica" w:hAnsi="Helvetica"/>
          <w:shd w:val="clear" w:color="auto" w:fill="FEFFFE"/>
        </w:rPr>
        <w:t xml:space="preserve">’ </w:t>
      </w:r>
      <w:r w:rsidRPr="00531880">
        <w:rPr>
          <w:rFonts w:ascii="Helvetica" w:hAnsi="Helvetica"/>
          <w:shd w:val="clear" w:color="auto" w:fill="FEFFFE"/>
        </w:rPr>
        <w:t>food!</w:t>
      </w:r>
    </w:p>
    <w:p w14:paraId="28F8117D" w14:textId="77777777" w:rsidR="00395B3F" w:rsidRPr="00531880" w:rsidRDefault="00395B3F">
      <w:pPr>
        <w:pStyle w:val="Default"/>
        <w:spacing w:before="0" w:line="480" w:lineRule="auto"/>
        <w:rPr>
          <w:rFonts w:ascii="Helvetica" w:eastAsia="Helvetica" w:hAnsi="Helvetica" w:cs="Helvetica"/>
          <w:shd w:val="clear" w:color="auto" w:fill="FEFFFE"/>
        </w:rPr>
      </w:pPr>
    </w:p>
    <w:p w14:paraId="4FC3B80F" w14:textId="77777777" w:rsidR="00395B3F" w:rsidRPr="00531880" w:rsidRDefault="00C24FE1">
      <w:pPr>
        <w:pStyle w:val="Default"/>
        <w:spacing w:before="0" w:line="480" w:lineRule="auto"/>
        <w:rPr>
          <w:rFonts w:ascii="Helvetica" w:eastAsia="Helvetica" w:hAnsi="Helvetica" w:cs="Helvetica"/>
          <w:shd w:val="clear" w:color="auto" w:fill="FEFFFE"/>
        </w:rPr>
      </w:pPr>
      <w:r w:rsidRPr="00531880">
        <w:rPr>
          <w:rFonts w:ascii="Helvetica" w:hAnsi="Helvetica"/>
          <w:shd w:val="clear" w:color="auto" w:fill="FEFFFE"/>
        </w:rPr>
        <w:t>And you? An</w:t>
      </w:r>
      <w:r w:rsidRPr="00531880">
        <w:rPr>
          <w:rFonts w:ascii="Helvetica" w:hAnsi="Helvetica"/>
          <w:shd w:val="clear" w:color="auto" w:fill="FEFFFE"/>
        </w:rPr>
        <w:t>d I?</w:t>
      </w:r>
    </w:p>
    <w:p w14:paraId="2278F483" w14:textId="77777777" w:rsidR="00395B3F" w:rsidRPr="00531880" w:rsidRDefault="00C24FE1">
      <w:pPr>
        <w:pStyle w:val="Default"/>
        <w:spacing w:before="0" w:line="480" w:lineRule="auto"/>
        <w:rPr>
          <w:rFonts w:ascii="Helvetica" w:eastAsia="Helvetica" w:hAnsi="Helvetica" w:cs="Helvetica"/>
          <w:shd w:val="clear" w:color="auto" w:fill="FEFFFE"/>
        </w:rPr>
      </w:pPr>
      <w:r w:rsidRPr="00531880">
        <w:rPr>
          <w:rFonts w:ascii="Helvetica" w:hAnsi="Helvetica"/>
          <w:shd w:val="clear" w:color="auto" w:fill="FEFFFE"/>
        </w:rPr>
        <w:t>We may have the same.</w:t>
      </w:r>
    </w:p>
    <w:p w14:paraId="15490FFF" w14:textId="77777777" w:rsidR="00395B3F" w:rsidRPr="00531880" w:rsidRDefault="00C24FE1">
      <w:pPr>
        <w:pStyle w:val="Default"/>
        <w:spacing w:before="0" w:line="480" w:lineRule="auto"/>
        <w:rPr>
          <w:rFonts w:ascii="Helvetica" w:eastAsia="Helvetica" w:hAnsi="Helvetica" w:cs="Helvetica"/>
          <w:shd w:val="clear" w:color="auto" w:fill="FEFFFE"/>
        </w:rPr>
      </w:pPr>
      <w:r w:rsidRPr="00531880">
        <w:rPr>
          <w:rFonts w:ascii="Helvetica" w:hAnsi="Helvetica"/>
          <w:shd w:val="clear" w:color="auto" w:fill="FEFFFE"/>
        </w:rPr>
        <w:t>Immanuel: God with us in JOY!!!!</w:t>
      </w:r>
    </w:p>
    <w:p w14:paraId="2EF76B46" w14:textId="77777777" w:rsidR="00395B3F" w:rsidRPr="00531880" w:rsidRDefault="00395B3F">
      <w:pPr>
        <w:pStyle w:val="Default"/>
        <w:spacing w:before="0" w:line="480" w:lineRule="auto"/>
        <w:rPr>
          <w:rFonts w:ascii="Helvetica" w:eastAsia="Helvetica" w:hAnsi="Helvetica" w:cs="Helvetica"/>
          <w:b/>
          <w:bCs/>
          <w:shd w:val="clear" w:color="auto" w:fill="FEFFFE"/>
        </w:rPr>
      </w:pPr>
    </w:p>
    <w:p w14:paraId="64DB3AC3" w14:textId="77777777" w:rsidR="00395B3F" w:rsidRPr="00531880" w:rsidRDefault="00C24FE1">
      <w:pPr>
        <w:pStyle w:val="Default"/>
        <w:spacing w:before="0" w:line="480" w:lineRule="auto"/>
        <w:rPr>
          <w:rFonts w:ascii="Helvetica" w:eastAsia="Helvetica" w:hAnsi="Helvetica" w:cs="Helvetica"/>
          <w:b/>
          <w:bCs/>
          <w:shd w:val="clear" w:color="auto" w:fill="FEFFFE"/>
        </w:rPr>
      </w:pPr>
      <w:r w:rsidRPr="00531880">
        <w:rPr>
          <w:rFonts w:ascii="Helvetica" w:hAnsi="Helvetica"/>
          <w:b/>
          <w:bCs/>
          <w:shd w:val="clear" w:color="auto" w:fill="FEFFFE"/>
        </w:rPr>
        <w:t>Illus.</w:t>
      </w:r>
    </w:p>
    <w:p w14:paraId="496A3EFA" w14:textId="77777777" w:rsidR="00395B3F" w:rsidRPr="00531880" w:rsidRDefault="00C24FE1">
      <w:pPr>
        <w:pStyle w:val="Default"/>
        <w:spacing w:before="0"/>
        <w:rPr>
          <w:rFonts w:ascii="Times New Roman" w:eastAsia="Times New Roman" w:hAnsi="Times New Roman" w:cs="Times New Roman"/>
        </w:rPr>
      </w:pPr>
      <w:r w:rsidRPr="00531880">
        <w:rPr>
          <w:rFonts w:ascii="Times New Roman" w:hAnsi="Times New Roman"/>
        </w:rPr>
        <w:t xml:space="preserve">Oliver Wendell Holmes, Jr., was a member of the U.S. Supreme Court for 30 years. His mind, wit and work earned him the unofficial title of "the greatest justice since John </w:t>
      </w:r>
      <w:r w:rsidRPr="00531880">
        <w:rPr>
          <w:rFonts w:ascii="Times New Roman" w:hAnsi="Times New Roman"/>
        </w:rPr>
        <w:t>Marshall." At one point in his life, Justice Holmes explained his choice of a career by saying: "I might have entered the ministry if certain clergymen I knew had not looked and acted so much like undertakers."</w:t>
      </w:r>
    </w:p>
    <w:p w14:paraId="0BFEEB7E" w14:textId="77777777" w:rsidR="00395B3F" w:rsidRPr="00531880" w:rsidRDefault="00395B3F">
      <w:pPr>
        <w:pStyle w:val="Default"/>
        <w:spacing w:before="0"/>
        <w:rPr>
          <w:rFonts w:ascii="Times New Roman" w:eastAsia="Times New Roman" w:hAnsi="Times New Roman" w:cs="Times New Roman"/>
        </w:rPr>
      </w:pPr>
    </w:p>
    <w:p w14:paraId="4D9CFF1D" w14:textId="77777777" w:rsidR="00395B3F" w:rsidRPr="00531880" w:rsidRDefault="00395B3F">
      <w:pPr>
        <w:pStyle w:val="Default"/>
        <w:spacing w:before="0"/>
        <w:rPr>
          <w:rFonts w:ascii="Times New Roman" w:eastAsia="Times New Roman" w:hAnsi="Times New Roman" w:cs="Times New Roman"/>
        </w:rPr>
      </w:pPr>
    </w:p>
    <w:p w14:paraId="1AF3DA2C" w14:textId="77777777" w:rsidR="00395B3F" w:rsidRPr="00531880" w:rsidRDefault="00C24FE1">
      <w:pPr>
        <w:pStyle w:val="Default"/>
        <w:spacing w:before="0"/>
        <w:rPr>
          <w:rFonts w:ascii="Times New Roman" w:eastAsia="Times New Roman" w:hAnsi="Times New Roman" w:cs="Times New Roman"/>
        </w:rPr>
      </w:pPr>
      <w:r w:rsidRPr="00531880">
        <w:rPr>
          <w:rFonts w:ascii="Times New Roman" w:hAnsi="Times New Roman"/>
        </w:rPr>
        <w:t>Are you looking joyless?</w:t>
      </w:r>
    </w:p>
    <w:p w14:paraId="18058D46" w14:textId="77777777" w:rsidR="00395B3F" w:rsidRPr="00531880" w:rsidRDefault="00395B3F">
      <w:pPr>
        <w:pStyle w:val="Default"/>
        <w:spacing w:before="0"/>
        <w:rPr>
          <w:rFonts w:ascii="Times New Roman" w:eastAsia="Times New Roman" w:hAnsi="Times New Roman" w:cs="Times New Roman"/>
        </w:rPr>
      </w:pPr>
    </w:p>
    <w:p w14:paraId="28096E41" w14:textId="77777777" w:rsidR="00395B3F" w:rsidRPr="00531880" w:rsidRDefault="00C24FE1">
      <w:pPr>
        <w:pStyle w:val="Default"/>
        <w:spacing w:before="0"/>
        <w:rPr>
          <w:rFonts w:ascii="Times New Roman" w:eastAsia="Times New Roman" w:hAnsi="Times New Roman" w:cs="Times New Roman"/>
          <w:b/>
          <w:bCs/>
        </w:rPr>
      </w:pPr>
      <w:r w:rsidRPr="00531880">
        <w:rPr>
          <w:rFonts w:ascii="Times New Roman" w:hAnsi="Times New Roman"/>
          <w:b/>
          <w:bCs/>
        </w:rPr>
        <w:t>Illus.</w:t>
      </w: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60"/>
      </w:tblGrid>
      <w:tr w:rsidR="00395B3F" w:rsidRPr="00531880" w14:paraId="629BB8E4" w14:textId="77777777">
        <w:trPr>
          <w:trHeight w:val="2513"/>
        </w:trPr>
        <w:tc>
          <w:tcPr>
            <w:tcW w:w="9360" w:type="dxa"/>
            <w:tcBorders>
              <w:top w:val="single" w:sz="2" w:space="0" w:color="000000"/>
              <w:left w:val="single" w:sz="2" w:space="0" w:color="000000"/>
              <w:bottom w:val="single" w:sz="2" w:space="0" w:color="000000"/>
              <w:right w:val="single" w:sz="2" w:space="0" w:color="000000"/>
            </w:tcBorders>
            <w:shd w:val="clear" w:color="auto" w:fill="auto"/>
            <w:tcMar>
              <w:top w:w="200" w:type="dxa"/>
              <w:left w:w="200" w:type="dxa"/>
              <w:bottom w:w="200" w:type="dxa"/>
              <w:right w:w="200" w:type="dxa"/>
            </w:tcMar>
            <w:vAlign w:val="center"/>
          </w:tcPr>
          <w:p w14:paraId="0CD77375" w14:textId="77777777" w:rsidR="00395B3F" w:rsidRPr="00531880" w:rsidRDefault="00C24FE1">
            <w:pPr>
              <w:pStyle w:val="TableStyle2"/>
              <w:rPr>
                <w:rFonts w:ascii="Times New Roman" w:eastAsia="Times New Roman" w:hAnsi="Times New Roman" w:cs="Times New Roman"/>
                <w:sz w:val="24"/>
                <w:szCs w:val="24"/>
              </w:rPr>
            </w:pPr>
            <w:r w:rsidRPr="00531880">
              <w:rPr>
                <w:rFonts w:ascii="Times New Roman" w:hAnsi="Times New Roman"/>
                <w:sz w:val="24"/>
                <w:szCs w:val="24"/>
              </w:rPr>
              <w:t>Our Lord f</w:t>
            </w:r>
            <w:r w:rsidRPr="00531880">
              <w:rPr>
                <w:rFonts w:ascii="Times New Roman" w:hAnsi="Times New Roman"/>
                <w:sz w:val="24"/>
                <w:szCs w:val="24"/>
              </w:rPr>
              <w:t>inds our desires not too strong, but too weak. We are half-hearted creatures, fooling about with drink and sex and ambition, when infinite joy is offered to us, like an ignorant child who wants to go on making mud pies in the slum because he cannot imagine</w:t>
            </w:r>
            <w:r w:rsidRPr="00531880">
              <w:rPr>
                <w:rFonts w:ascii="Times New Roman" w:hAnsi="Times New Roman"/>
                <w:sz w:val="24"/>
                <w:szCs w:val="24"/>
              </w:rPr>
              <w:t xml:space="preserve"> what is meant by the offer of a holiday at the sea. We are far too easily pleased.</w:t>
            </w:r>
          </w:p>
          <w:p w14:paraId="4074F9B0" w14:textId="77777777" w:rsidR="00395B3F" w:rsidRPr="00531880" w:rsidRDefault="00C24FE1">
            <w:pPr>
              <w:pStyle w:val="TableStyle2"/>
              <w:rPr>
                <w:sz w:val="24"/>
                <w:szCs w:val="24"/>
              </w:rPr>
            </w:pPr>
            <w:r w:rsidRPr="00531880">
              <w:rPr>
                <w:rFonts w:ascii="Times New Roman" w:hAnsi="Times New Roman"/>
                <w:color w:val="0000FF"/>
                <w:sz w:val="24"/>
                <w:szCs w:val="24"/>
              </w:rPr>
              <w:t>C.S. Lewis.</w:t>
            </w:r>
          </w:p>
        </w:tc>
      </w:tr>
    </w:tbl>
    <w:p w14:paraId="0B10E882" w14:textId="77777777" w:rsidR="00395B3F" w:rsidRPr="00531880" w:rsidRDefault="00395B3F">
      <w:pPr>
        <w:pStyle w:val="Default"/>
        <w:spacing w:before="0"/>
        <w:rPr>
          <w:rFonts w:ascii="Times New Roman" w:eastAsia="Times New Roman" w:hAnsi="Times New Roman" w:cs="Times New Roman"/>
          <w:color w:val="0000FF"/>
        </w:rPr>
      </w:pPr>
    </w:p>
    <w:p w14:paraId="22B4895D" w14:textId="77777777" w:rsidR="00395B3F" w:rsidRPr="00531880" w:rsidRDefault="00395B3F">
      <w:pPr>
        <w:pStyle w:val="Default"/>
        <w:spacing w:before="0"/>
        <w:rPr>
          <w:rFonts w:ascii="Times New Roman" w:eastAsia="Times New Roman" w:hAnsi="Times New Roman" w:cs="Times New Roman"/>
          <w:color w:val="0000FF"/>
        </w:rPr>
      </w:pPr>
    </w:p>
    <w:p w14:paraId="030668DD" w14:textId="77777777" w:rsidR="00395B3F" w:rsidRPr="00531880" w:rsidRDefault="00C24FE1">
      <w:pPr>
        <w:pStyle w:val="Default"/>
        <w:spacing w:before="0" w:line="480" w:lineRule="auto"/>
        <w:rPr>
          <w:rFonts w:ascii="Helvetica" w:eastAsia="Helvetica" w:hAnsi="Helvetica" w:cs="Helvetica"/>
          <w:shd w:val="clear" w:color="auto" w:fill="FEFFFE"/>
        </w:rPr>
      </w:pPr>
      <w:r w:rsidRPr="00531880">
        <w:rPr>
          <w:rFonts w:ascii="Helvetica" w:hAnsi="Helvetica"/>
          <w:shd w:val="clear" w:color="auto" w:fill="FEFFFE"/>
        </w:rPr>
        <w:t>Amen</w:t>
      </w:r>
    </w:p>
    <w:p w14:paraId="27F1A2FB" w14:textId="77777777" w:rsidR="00395B3F" w:rsidRPr="00531880" w:rsidRDefault="00395B3F">
      <w:pPr>
        <w:pStyle w:val="Body"/>
        <w:spacing w:line="480" w:lineRule="auto"/>
        <w:rPr>
          <w:sz w:val="24"/>
          <w:szCs w:val="24"/>
        </w:rPr>
      </w:pPr>
    </w:p>
    <w:sectPr w:rsidR="00395B3F" w:rsidRPr="00531880">
      <w:headerReference w:type="default" r:id="rId8"/>
      <w:footerReference w:type="default" r:id="rId9"/>
      <w:pgSz w:w="12240" w:h="15840"/>
      <w:pgMar w:top="1440" w:right="1440" w:bottom="1440" w:left="1440" w:header="90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BA3B3" w14:textId="77777777" w:rsidR="00C24FE1" w:rsidRDefault="00C24FE1">
      <w:r>
        <w:separator/>
      </w:r>
    </w:p>
  </w:endnote>
  <w:endnote w:type="continuationSeparator" w:id="0">
    <w:p w14:paraId="1952B3B7" w14:textId="77777777" w:rsidR="00C24FE1" w:rsidRDefault="00C24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14511" w14:textId="77777777" w:rsidR="00395B3F" w:rsidRDefault="00C24FE1">
    <w:pPr>
      <w:pStyle w:val="HeaderFooter"/>
      <w:tabs>
        <w:tab w:val="clear" w:pos="9020"/>
        <w:tab w:val="center" w:pos="4680"/>
        <w:tab w:val="right" w:pos="9360"/>
      </w:tabs>
    </w:pPr>
    <w:r>
      <w:tab/>
    </w:r>
    <w:r>
      <w:fldChar w:fldCharType="begin"/>
    </w:r>
    <w:r>
      <w:instrText xml:space="preserve"> PAGE </w:instrText>
    </w:r>
    <w:r w:rsidR="00531880">
      <w:fldChar w:fldCharType="separate"/>
    </w:r>
    <w:r w:rsidR="00531880">
      <w:rPr>
        <w:noProof/>
      </w:rPr>
      <w:t>1</w:t>
    </w:r>
    <w:r>
      <w:fldChar w:fldCharType="end"/>
    </w:r>
    <w:r>
      <w:t xml:space="preserve"> of </w:t>
    </w:r>
    <w:r>
      <w:fldChar w:fldCharType="begin"/>
    </w:r>
    <w:r>
      <w:instrText xml:space="preserve"> NUMPAGES </w:instrText>
    </w:r>
    <w:r w:rsidR="00531880">
      <w:fldChar w:fldCharType="separate"/>
    </w:r>
    <w:r w:rsidR="0053188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E403C" w14:textId="77777777" w:rsidR="00C24FE1" w:rsidRDefault="00C24FE1">
      <w:r>
        <w:separator/>
      </w:r>
    </w:p>
  </w:footnote>
  <w:footnote w:type="continuationSeparator" w:id="0">
    <w:p w14:paraId="3A485DC4" w14:textId="77777777" w:rsidR="00C24FE1" w:rsidRDefault="00C24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FF914" w14:textId="77777777" w:rsidR="00395B3F" w:rsidRDefault="00C24FE1">
    <w:pPr>
      <w:pStyle w:val="HeaderFooter"/>
      <w:tabs>
        <w:tab w:val="clear" w:pos="9020"/>
        <w:tab w:val="center" w:pos="4680"/>
        <w:tab w:val="right" w:pos="9360"/>
      </w:tabs>
    </w:pPr>
    <w:r>
      <w:tab/>
    </w:r>
    <w:r>
      <w:fldChar w:fldCharType="begin"/>
    </w:r>
    <w:r>
      <w:instrText xml:space="preserve"> PAGE </w:instrText>
    </w:r>
    <w:r w:rsidR="00531880">
      <w:fldChar w:fldCharType="separate"/>
    </w:r>
    <w:r w:rsidR="00531880">
      <w:rPr>
        <w:noProof/>
      </w:rPr>
      <w:t>1</w:t>
    </w:r>
    <w:r>
      <w:fldChar w:fldCharType="end"/>
    </w:r>
    <w:r>
      <w:t xml:space="preserve"> of </w:t>
    </w:r>
    <w:r>
      <w:fldChar w:fldCharType="begin"/>
    </w:r>
    <w:r>
      <w:instrText xml:space="preserve"> NUMPAGES </w:instrText>
    </w:r>
    <w:r w:rsidR="00531880">
      <w:fldChar w:fldCharType="separate"/>
    </w:r>
    <w:r w:rsidR="00531880">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C19CE"/>
    <w:multiLevelType w:val="hybridMultilevel"/>
    <w:tmpl w:val="B3AEBA72"/>
    <w:numStyleLink w:val="Numbered"/>
  </w:abstractNum>
  <w:abstractNum w:abstractNumId="1" w15:restartNumberingAfterBreak="0">
    <w:nsid w:val="362204D0"/>
    <w:multiLevelType w:val="hybridMultilevel"/>
    <w:tmpl w:val="B3AEBA72"/>
    <w:styleLink w:val="Numbered"/>
    <w:lvl w:ilvl="0" w:tplc="3CEED84A">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322E58CE">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5DA62A38">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F33E4B7C">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35AA2D1A">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981E4FCA">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62F241CE">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0082F744">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B7C0C3EC">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B3F"/>
    <w:rsid w:val="00395B3F"/>
    <w:rsid w:val="00531880"/>
    <w:rsid w:val="00C24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F69D"/>
  <w15:docId w15:val="{7933BDD1-B6F6-4F11-A2AA-A848843CF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numbering" w:customStyle="1" w:styleId="Numbered">
    <w:name w:val="Numbered"/>
    <w:pPr>
      <w:numPr>
        <w:numId w:val="1"/>
      </w:numPr>
    </w:pPr>
  </w:style>
  <w:style w:type="paragraph" w:customStyle="1" w:styleId="TableStyle2">
    <w:name w:val="Table Style 2"/>
    <w:rPr>
      <w:rFonts w:ascii="Helvetica Neue" w:hAnsi="Helvetica Neue" w:cs="Arial Unicode MS"/>
      <w:color w:val="000000"/>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318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8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hristiani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617</Words>
  <Characters>3522</Characters>
  <Application>Microsoft Office Word</Application>
  <DocSecurity>0</DocSecurity>
  <Lines>29</Lines>
  <Paragraphs>8</Paragraphs>
  <ScaleCrop>false</ScaleCrop>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Crossroads Presbyterian Church</cp:lastModifiedBy>
  <cp:revision>2</cp:revision>
  <dcterms:created xsi:type="dcterms:W3CDTF">2020-12-14T18:55:00Z</dcterms:created>
  <dcterms:modified xsi:type="dcterms:W3CDTF">2020-12-14T18:55:00Z</dcterms:modified>
</cp:coreProperties>
</file>