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978" w:rsidRPr="009E2737" w:rsidRDefault="00A75390">
      <w:pPr>
        <w:pStyle w:val="Body"/>
        <w:spacing w:line="480" w:lineRule="auto"/>
        <w:jc w:val="center"/>
        <w:rPr>
          <w:rFonts w:ascii="Book Antiqua" w:eastAsia="Helvetica" w:hAnsi="Book Antiqua" w:cs="Helvetica"/>
          <w:sz w:val="24"/>
          <w:szCs w:val="24"/>
          <w:u w:color="000000"/>
        </w:rPr>
      </w:pPr>
      <w:bookmarkStart w:id="0" w:name="PastorRichardAllenFarmerCrossroadsChurch"/>
      <w:r w:rsidRPr="009E2737">
        <w:rPr>
          <w:rFonts w:ascii="Book Antiqua" w:hAnsi="Book Antiqua"/>
          <w:sz w:val="24"/>
          <w:szCs w:val="24"/>
          <w:u w:color="000000"/>
        </w:rPr>
        <w:t>Pastor Richard Allen Farmer</w:t>
      </w:r>
    </w:p>
    <w:p w:rsidR="00D57978" w:rsidRPr="009E2737" w:rsidRDefault="00A75390">
      <w:pPr>
        <w:pStyle w:val="Body"/>
        <w:spacing w:line="480" w:lineRule="auto"/>
        <w:jc w:val="center"/>
        <w:rPr>
          <w:rFonts w:ascii="Book Antiqua" w:eastAsia="Helvetica" w:hAnsi="Book Antiqua" w:cs="Helvetica"/>
          <w:sz w:val="24"/>
          <w:szCs w:val="24"/>
          <w:u w:color="000000"/>
        </w:rPr>
      </w:pPr>
      <w:r w:rsidRPr="009E2737">
        <w:rPr>
          <w:rFonts w:ascii="Book Antiqua" w:hAnsi="Book Antiqua"/>
          <w:sz w:val="24"/>
          <w:szCs w:val="24"/>
          <w:u w:color="000000"/>
        </w:rPr>
        <w:t>Crossroads Church</w:t>
      </w:r>
    </w:p>
    <w:p w:rsidR="00D57978" w:rsidRPr="009E2737" w:rsidRDefault="00A75390">
      <w:pPr>
        <w:pStyle w:val="Body"/>
        <w:spacing w:line="480" w:lineRule="auto"/>
        <w:jc w:val="center"/>
        <w:rPr>
          <w:rFonts w:ascii="Book Antiqua" w:eastAsia="Helvetica" w:hAnsi="Book Antiqua" w:cs="Helvetica"/>
          <w:sz w:val="24"/>
          <w:szCs w:val="24"/>
          <w:u w:color="000000"/>
        </w:rPr>
      </w:pPr>
      <w:r w:rsidRPr="009E2737">
        <w:rPr>
          <w:rFonts w:ascii="Book Antiqua" w:hAnsi="Book Antiqua"/>
          <w:sz w:val="24"/>
          <w:szCs w:val="24"/>
          <w:u w:color="000000"/>
        </w:rPr>
        <w:t xml:space="preserve">5587 </w:t>
      </w:r>
      <w:proofErr w:type="spellStart"/>
      <w:r w:rsidRPr="009E2737">
        <w:rPr>
          <w:rFonts w:ascii="Book Antiqua" w:hAnsi="Book Antiqua"/>
          <w:sz w:val="24"/>
          <w:szCs w:val="24"/>
          <w:u w:color="000000"/>
        </w:rPr>
        <w:t>Redan</w:t>
      </w:r>
      <w:proofErr w:type="spellEnd"/>
      <w:r w:rsidRPr="009E2737">
        <w:rPr>
          <w:rFonts w:ascii="Book Antiqua" w:hAnsi="Book Antiqua"/>
          <w:sz w:val="24"/>
          <w:szCs w:val="24"/>
          <w:u w:color="000000"/>
        </w:rPr>
        <w:t xml:space="preserve"> Rd.</w:t>
      </w:r>
    </w:p>
    <w:p w:rsidR="00D57978" w:rsidRPr="009E2737" w:rsidRDefault="00A75390">
      <w:pPr>
        <w:pStyle w:val="Body"/>
        <w:spacing w:line="480" w:lineRule="auto"/>
        <w:jc w:val="center"/>
        <w:rPr>
          <w:rFonts w:ascii="Book Antiqua" w:eastAsia="Helvetica" w:hAnsi="Book Antiqua" w:cs="Helvetica"/>
          <w:sz w:val="24"/>
          <w:szCs w:val="24"/>
          <w:u w:color="000000"/>
        </w:rPr>
      </w:pPr>
      <w:r w:rsidRPr="009E2737">
        <w:rPr>
          <w:rFonts w:ascii="Book Antiqua" w:hAnsi="Book Antiqua"/>
          <w:sz w:val="24"/>
          <w:szCs w:val="24"/>
          <w:u w:color="000000"/>
        </w:rPr>
        <w:t>Stone Mountain, GA 30088</w:t>
      </w:r>
    </w:p>
    <w:p w:rsidR="00D57978" w:rsidRPr="009E2737" w:rsidRDefault="00A75390">
      <w:pPr>
        <w:pStyle w:val="Body"/>
        <w:spacing w:line="480" w:lineRule="auto"/>
        <w:jc w:val="center"/>
        <w:rPr>
          <w:rFonts w:ascii="Book Antiqua" w:eastAsia="Helvetica" w:hAnsi="Book Antiqua" w:cs="Helvetica"/>
          <w:sz w:val="24"/>
          <w:szCs w:val="24"/>
          <w:u w:color="000000"/>
        </w:rPr>
      </w:pPr>
      <w:r w:rsidRPr="009E2737">
        <w:rPr>
          <w:rFonts w:ascii="Book Antiqua" w:hAnsi="Book Antiqua"/>
          <w:sz w:val="24"/>
          <w:szCs w:val="24"/>
          <w:u w:color="000000"/>
        </w:rPr>
        <w:t>770.469.9069</w:t>
      </w:r>
      <w:bookmarkEnd w:id="0"/>
    </w:p>
    <w:p w:rsidR="00D57978" w:rsidRPr="009E2737" w:rsidRDefault="00A75390">
      <w:pPr>
        <w:pStyle w:val="Body"/>
        <w:spacing w:line="480" w:lineRule="auto"/>
        <w:jc w:val="center"/>
        <w:rPr>
          <w:rFonts w:ascii="Book Antiqua" w:eastAsia="Helvetica" w:hAnsi="Book Antiqua" w:cs="Helvetica"/>
          <w:sz w:val="24"/>
          <w:szCs w:val="24"/>
          <w:u w:val="single" w:color="000000"/>
        </w:rPr>
      </w:pPr>
      <w:r w:rsidRPr="009E2737">
        <w:rPr>
          <w:rFonts w:ascii="Book Antiqua" w:hAnsi="Book Antiqua"/>
          <w:sz w:val="24"/>
          <w:szCs w:val="24"/>
          <w:u w:val="single" w:color="000000"/>
        </w:rPr>
        <w:t>Oh, the Blood</w:t>
      </w:r>
    </w:p>
    <w:p w:rsidR="00D57978" w:rsidRPr="009E2737" w:rsidRDefault="00A75390">
      <w:pPr>
        <w:pStyle w:val="Body"/>
        <w:spacing w:line="480" w:lineRule="auto"/>
        <w:jc w:val="center"/>
        <w:rPr>
          <w:rFonts w:ascii="Book Antiqua" w:eastAsia="Helvetica" w:hAnsi="Book Antiqua" w:cs="Helvetica"/>
          <w:sz w:val="24"/>
          <w:szCs w:val="24"/>
          <w:u w:color="000000"/>
        </w:rPr>
      </w:pPr>
      <w:r w:rsidRPr="009E2737">
        <w:rPr>
          <w:rFonts w:ascii="Book Antiqua" w:hAnsi="Book Antiqua"/>
          <w:sz w:val="24"/>
          <w:szCs w:val="24"/>
          <w:u w:color="000000"/>
        </w:rPr>
        <w:t>Text: Hebrews 9:11-22</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 xml:space="preserve">Some words are completely unnecessary at the beginning of a sentence. In public discourse today, one of those words is </w:t>
      </w:r>
      <w:r w:rsidRPr="009E2737">
        <w:rPr>
          <w:rFonts w:ascii="Book Antiqua" w:hAnsi="Book Antiqua"/>
          <w:i/>
          <w:iCs/>
          <w:sz w:val="24"/>
          <w:szCs w:val="24"/>
          <w:u w:color="000000"/>
        </w:rPr>
        <w:t xml:space="preserve">so. </w:t>
      </w:r>
      <w:r w:rsidRPr="009E2737">
        <w:rPr>
          <w:rFonts w:ascii="Book Antiqua" w:hAnsi="Book Antiqua"/>
          <w:sz w:val="24"/>
          <w:szCs w:val="24"/>
          <w:u w:color="000000"/>
        </w:rPr>
        <w:t xml:space="preserve"> People use it at the beginning of a sentence as if it is the continuation of a previous thought, which it usually isn</w:t>
      </w:r>
      <w:r w:rsidRPr="009E2737">
        <w:rPr>
          <w:rFonts w:ascii="Book Antiqua" w:hAnsi="Book Antiqua"/>
          <w:sz w:val="24"/>
          <w:szCs w:val="24"/>
          <w:u w:color="000000"/>
        </w:rPr>
        <w:t>’</w:t>
      </w:r>
      <w:r w:rsidRPr="009E2737">
        <w:rPr>
          <w:rFonts w:ascii="Book Antiqua" w:hAnsi="Book Antiqua"/>
          <w:sz w:val="24"/>
          <w:szCs w:val="24"/>
          <w:u w:color="000000"/>
        </w:rPr>
        <w:t>t.</w:t>
      </w:r>
    </w:p>
    <w:p w:rsidR="00D57978" w:rsidRPr="009E2737" w:rsidRDefault="00A75390">
      <w:pPr>
        <w:pStyle w:val="Body"/>
        <w:spacing w:line="480" w:lineRule="auto"/>
        <w:rPr>
          <w:rFonts w:ascii="Book Antiqua" w:eastAsia="Helvetica" w:hAnsi="Book Antiqua" w:cs="Helvetica"/>
          <w:i/>
          <w:iCs/>
          <w:sz w:val="24"/>
          <w:szCs w:val="24"/>
          <w:u w:color="000000"/>
        </w:rPr>
      </w:pPr>
      <w:r w:rsidRPr="009E2737">
        <w:rPr>
          <w:rFonts w:ascii="Book Antiqua" w:hAnsi="Book Antiqua"/>
          <w:i/>
          <w:iCs/>
          <w:sz w:val="24"/>
          <w:szCs w:val="24"/>
          <w:u w:color="000000"/>
        </w:rPr>
        <w:t>“</w:t>
      </w:r>
      <w:r w:rsidRPr="009E2737">
        <w:rPr>
          <w:rFonts w:ascii="Book Antiqua" w:hAnsi="Book Antiqua"/>
          <w:i/>
          <w:iCs/>
          <w:sz w:val="24"/>
          <w:szCs w:val="24"/>
          <w:u w:color="000000"/>
        </w:rPr>
        <w:t>So, Christ</w:t>
      </w:r>
      <w:r w:rsidRPr="009E2737">
        <w:rPr>
          <w:rFonts w:ascii="Book Antiqua" w:hAnsi="Book Antiqua"/>
          <w:i/>
          <w:iCs/>
          <w:sz w:val="24"/>
          <w:szCs w:val="24"/>
          <w:u w:color="000000"/>
        </w:rPr>
        <w:t>y and I went shopping yesterday. We both bought iPhones</w:t>
      </w:r>
      <w:r w:rsidRPr="009E2737">
        <w:rPr>
          <w:rFonts w:ascii="Book Antiqua" w:hAnsi="Book Antiqua"/>
          <w:i/>
          <w:iCs/>
          <w:sz w:val="24"/>
          <w:szCs w:val="24"/>
          <w:u w:color="000000"/>
        </w:rPr>
        <w:t>”</w:t>
      </w:r>
      <w:r w:rsidRPr="009E2737">
        <w:rPr>
          <w:rFonts w:ascii="Book Antiqua" w:hAnsi="Book Antiqua"/>
          <w:i/>
          <w:iCs/>
          <w:sz w:val="24"/>
          <w:szCs w:val="24"/>
          <w:u w:color="000000"/>
        </w:rPr>
        <w:t>.</w:t>
      </w:r>
    </w:p>
    <w:p w:rsidR="00D57978" w:rsidRPr="009E2737" w:rsidRDefault="00D57978">
      <w:pPr>
        <w:pStyle w:val="Body"/>
        <w:spacing w:line="480" w:lineRule="auto"/>
        <w:rPr>
          <w:rFonts w:ascii="Book Antiqua" w:eastAsia="Helvetica" w:hAnsi="Book Antiqua" w:cs="Helvetica"/>
          <w:i/>
          <w:iCs/>
          <w:sz w:val="24"/>
          <w:szCs w:val="24"/>
          <w:u w:color="000000"/>
        </w:rPr>
      </w:pP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 xml:space="preserve">However, when the writer begins this sentence with </w:t>
      </w:r>
      <w:r w:rsidRPr="009E2737">
        <w:rPr>
          <w:rFonts w:ascii="Book Antiqua" w:hAnsi="Book Antiqua"/>
          <w:i/>
          <w:iCs/>
          <w:sz w:val="24"/>
          <w:szCs w:val="24"/>
          <w:u w:color="000000"/>
        </w:rPr>
        <w:t>but</w:t>
      </w:r>
      <w:r w:rsidRPr="009E2737">
        <w:rPr>
          <w:rFonts w:ascii="Book Antiqua" w:hAnsi="Book Antiqua"/>
          <w:sz w:val="24"/>
          <w:szCs w:val="24"/>
          <w:u w:color="000000"/>
        </w:rPr>
        <w:t>, it is significant. There is a contrast, here, between an old covenant and a new.</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Just before our text, describing the old covenant and the fr</w:t>
      </w:r>
      <w:r w:rsidRPr="009E2737">
        <w:rPr>
          <w:rFonts w:ascii="Book Antiqua" w:hAnsi="Book Antiqua"/>
          <w:sz w:val="24"/>
          <w:szCs w:val="24"/>
          <w:u w:color="000000"/>
        </w:rPr>
        <w:t>ustrations of it, the writer writes,</w:t>
      </w:r>
    </w:p>
    <w:p w:rsidR="00D57978" w:rsidRPr="009E2737" w:rsidRDefault="00A75390">
      <w:pPr>
        <w:pStyle w:val="Default"/>
        <w:spacing w:line="480" w:lineRule="auto"/>
        <w:rPr>
          <w:rFonts w:ascii="Book Antiqua" w:hAnsi="Book Antiqua"/>
          <w:i/>
          <w:iCs/>
          <w:sz w:val="24"/>
          <w:szCs w:val="24"/>
          <w:shd w:val="clear" w:color="auto" w:fill="FEFFFE"/>
        </w:rPr>
      </w:pPr>
      <w:r w:rsidRPr="009E2737">
        <w:rPr>
          <w:rFonts w:ascii="Book Antiqua" w:hAnsi="Book Antiqua"/>
          <w:b/>
          <w:bCs/>
          <w:sz w:val="24"/>
          <w:szCs w:val="24"/>
          <w:shd w:val="clear" w:color="auto" w:fill="FEFFFE"/>
        </w:rPr>
        <w:t>9</w:t>
      </w:r>
      <w:r w:rsidRPr="009E2737">
        <w:rPr>
          <w:rFonts w:ascii="Book Antiqua" w:hAnsi="Book Antiqua"/>
          <w:b/>
          <w:bCs/>
          <w:sz w:val="24"/>
          <w:szCs w:val="24"/>
          <w:shd w:val="clear" w:color="auto" w:fill="FEFFFE"/>
        </w:rPr>
        <w:t> </w:t>
      </w:r>
      <w:r w:rsidRPr="009E2737">
        <w:rPr>
          <w:rFonts w:ascii="Book Antiqua" w:hAnsi="Book Antiqua"/>
          <w:i/>
          <w:iCs/>
          <w:sz w:val="24"/>
          <w:szCs w:val="24"/>
          <w:shd w:val="clear" w:color="auto" w:fill="FEFFFE"/>
        </w:rPr>
        <w:t xml:space="preserve">It was symbolic for the present time in which both gifts and sacrifices are offered which cannot make him who performed the service perfect </w:t>
      </w:r>
      <w:proofErr w:type="gramStart"/>
      <w:r w:rsidRPr="009E2737">
        <w:rPr>
          <w:rFonts w:ascii="Book Antiqua" w:hAnsi="Book Antiqua"/>
          <w:i/>
          <w:iCs/>
          <w:sz w:val="24"/>
          <w:szCs w:val="24"/>
          <w:shd w:val="clear" w:color="auto" w:fill="FEFFFE"/>
        </w:rPr>
        <w:t>in regard to</w:t>
      </w:r>
      <w:proofErr w:type="gramEnd"/>
      <w:r w:rsidRPr="009E2737">
        <w:rPr>
          <w:rFonts w:ascii="Book Antiqua" w:hAnsi="Book Antiqua"/>
          <w:i/>
          <w:iCs/>
          <w:sz w:val="24"/>
          <w:szCs w:val="24"/>
          <w:shd w:val="clear" w:color="auto" w:fill="FEFFFE"/>
        </w:rPr>
        <w:t xml:space="preserve"> the conscience— </w:t>
      </w:r>
      <w:r w:rsidRPr="009E2737">
        <w:rPr>
          <w:rFonts w:ascii="Book Antiqua" w:hAnsi="Book Antiqua"/>
          <w:b/>
          <w:bCs/>
          <w:i/>
          <w:iCs/>
          <w:sz w:val="24"/>
          <w:szCs w:val="24"/>
          <w:shd w:val="clear" w:color="auto" w:fill="FEFFFE"/>
        </w:rPr>
        <w:t>10</w:t>
      </w:r>
      <w:r w:rsidRPr="009E2737">
        <w:rPr>
          <w:rFonts w:ascii="Book Antiqua" w:hAnsi="Book Antiqua"/>
          <w:b/>
          <w:bCs/>
          <w:i/>
          <w:iCs/>
          <w:sz w:val="24"/>
          <w:szCs w:val="24"/>
          <w:shd w:val="clear" w:color="auto" w:fill="FEFFFE"/>
        </w:rPr>
        <w:t> </w:t>
      </w:r>
      <w:r w:rsidRPr="009E2737">
        <w:rPr>
          <w:rFonts w:ascii="Book Antiqua" w:hAnsi="Book Antiqua"/>
          <w:i/>
          <w:iCs/>
          <w:sz w:val="24"/>
          <w:szCs w:val="24"/>
          <w:shd w:val="clear" w:color="auto" w:fill="FEFFFE"/>
        </w:rPr>
        <w:t xml:space="preserve">concerned only with foods and drinks, </w:t>
      </w:r>
      <w:r w:rsidRPr="009E2737">
        <w:rPr>
          <w:rFonts w:ascii="Book Antiqua" w:hAnsi="Book Antiqua"/>
          <w:i/>
          <w:iCs/>
          <w:sz w:val="24"/>
          <w:szCs w:val="24"/>
          <w:shd w:val="clear" w:color="auto" w:fill="FEFFFE"/>
        </w:rPr>
        <w:t>various washings, and fleshly ordinances imposed until the time of reformation.</w:t>
      </w:r>
    </w:p>
    <w:p w:rsidR="00D57978" w:rsidRPr="009E2737" w:rsidRDefault="00D57978">
      <w:pPr>
        <w:pStyle w:val="Default"/>
        <w:spacing w:line="480" w:lineRule="auto"/>
        <w:rPr>
          <w:rFonts w:ascii="Book Antiqua" w:hAnsi="Book Antiqua"/>
          <w:i/>
          <w:iCs/>
          <w:sz w:val="24"/>
          <w:szCs w:val="24"/>
          <w:shd w:val="clear" w:color="auto" w:fill="FEFFFE"/>
        </w:rPr>
      </w:pP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lastRenderedPageBreak/>
        <w:t xml:space="preserve">Christ did not come empty-handed. This text says this High Priest came with </w:t>
      </w:r>
      <w:r w:rsidRPr="009E2737">
        <w:rPr>
          <w:rFonts w:ascii="Book Antiqua" w:hAnsi="Book Antiqua"/>
          <w:i/>
          <w:iCs/>
          <w:sz w:val="24"/>
          <w:szCs w:val="24"/>
          <w:u w:color="000000"/>
        </w:rPr>
        <w:t>the greater and more perfect tabernacle,</w:t>
      </w:r>
      <w:r w:rsidRPr="009E2737">
        <w:rPr>
          <w:rFonts w:ascii="Book Antiqua" w:hAnsi="Book Antiqua"/>
          <w:sz w:val="24"/>
          <w:szCs w:val="24"/>
          <w:u w:color="000000"/>
        </w:rPr>
        <w:t xml:space="preserve"> which is, according to v. 11, not earthly.</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 xml:space="preserve">Christ entered </w:t>
      </w:r>
      <w:r w:rsidRPr="009E2737">
        <w:rPr>
          <w:rFonts w:ascii="Book Antiqua" w:hAnsi="Book Antiqua"/>
          <w:sz w:val="24"/>
          <w:szCs w:val="24"/>
          <w:u w:color="000000"/>
        </w:rPr>
        <w:t xml:space="preserve">the Most Holy Place, again, not empty-handed. Most of us have used and heard the phrase, </w:t>
      </w:r>
      <w:r w:rsidRPr="009E2737">
        <w:rPr>
          <w:rFonts w:ascii="Book Antiqua" w:hAnsi="Book Antiqua"/>
          <w:i/>
          <w:iCs/>
          <w:sz w:val="24"/>
          <w:szCs w:val="24"/>
          <w:u w:color="000000"/>
        </w:rPr>
        <w:t>once and for all.</w:t>
      </w:r>
      <w:r w:rsidRPr="009E2737">
        <w:rPr>
          <w:rFonts w:ascii="Book Antiqua" w:hAnsi="Book Antiqua"/>
          <w:sz w:val="24"/>
          <w:szCs w:val="24"/>
          <w:u w:color="000000"/>
        </w:rPr>
        <w:t xml:space="preserve"> Here in v. 12, that phrase finds its ultimate use. What Christ did, in his substitutionary death was an act that he did </w:t>
      </w:r>
      <w:r w:rsidRPr="009E2737">
        <w:rPr>
          <w:rFonts w:ascii="Book Antiqua" w:hAnsi="Book Antiqua"/>
          <w:i/>
          <w:iCs/>
          <w:sz w:val="24"/>
          <w:szCs w:val="24"/>
          <w:u w:color="000000"/>
        </w:rPr>
        <w:t>once</w:t>
      </w:r>
      <w:r w:rsidRPr="009E2737">
        <w:rPr>
          <w:rFonts w:ascii="Book Antiqua" w:hAnsi="Book Antiqua"/>
          <w:sz w:val="24"/>
          <w:szCs w:val="24"/>
          <w:u w:color="000000"/>
        </w:rPr>
        <w:t xml:space="preserve"> and </w:t>
      </w:r>
      <w:r w:rsidRPr="009E2737">
        <w:rPr>
          <w:rFonts w:ascii="Book Antiqua" w:hAnsi="Book Antiqua"/>
          <w:i/>
          <w:iCs/>
          <w:sz w:val="24"/>
          <w:szCs w:val="24"/>
          <w:u w:color="000000"/>
        </w:rPr>
        <w:t>for al</w:t>
      </w:r>
      <w:r w:rsidRPr="009E2737">
        <w:rPr>
          <w:rFonts w:ascii="Book Antiqua" w:hAnsi="Book Antiqua"/>
          <w:i/>
          <w:iCs/>
          <w:sz w:val="24"/>
          <w:szCs w:val="24"/>
          <w:u w:color="000000"/>
        </w:rPr>
        <w:t>l</w:t>
      </w:r>
      <w:r w:rsidR="009E2737">
        <w:rPr>
          <w:rFonts w:ascii="Book Antiqua" w:hAnsi="Book Antiqua"/>
          <w:i/>
          <w:iCs/>
          <w:sz w:val="24"/>
          <w:szCs w:val="24"/>
          <w:u w:color="000000"/>
        </w:rPr>
        <w:t xml:space="preserve"> </w:t>
      </w:r>
      <w:r w:rsidRPr="009E2737">
        <w:rPr>
          <w:rFonts w:ascii="Book Antiqua" w:hAnsi="Book Antiqua"/>
          <w:sz w:val="24"/>
          <w:szCs w:val="24"/>
          <w:u w:color="000000"/>
        </w:rPr>
        <w:t>(7:27; 10:10)</w:t>
      </w:r>
      <w:r w:rsidRPr="009E2737">
        <w:rPr>
          <w:rFonts w:ascii="Book Antiqua" w:hAnsi="Book Antiqua"/>
          <w:sz w:val="24"/>
          <w:szCs w:val="24"/>
          <w:u w:color="000000"/>
        </w:rPr>
        <w:t>. That phrase suggests two truths worth celebrating:</w:t>
      </w:r>
    </w:p>
    <w:p w:rsidR="00D57978" w:rsidRPr="009E2737" w:rsidRDefault="00A75390">
      <w:pPr>
        <w:pStyle w:val="Body"/>
        <w:numPr>
          <w:ilvl w:val="0"/>
          <w:numId w:val="2"/>
        </w:numPr>
        <w:spacing w:line="480" w:lineRule="auto"/>
        <w:rPr>
          <w:rFonts w:ascii="Book Antiqua" w:hAnsi="Book Antiqua"/>
          <w:sz w:val="24"/>
          <w:szCs w:val="24"/>
          <w:u w:color="000000"/>
        </w:rPr>
      </w:pPr>
      <w:r w:rsidRPr="009E2737">
        <w:rPr>
          <w:rFonts w:ascii="Book Antiqua" w:hAnsi="Book Antiqua"/>
          <w:sz w:val="24"/>
          <w:szCs w:val="24"/>
          <w:u w:color="000000"/>
        </w:rPr>
        <w:t>Jesus</w:t>
      </w:r>
      <w:r w:rsidRPr="009E2737">
        <w:rPr>
          <w:rFonts w:ascii="Book Antiqua" w:hAnsi="Book Antiqua"/>
          <w:sz w:val="24"/>
          <w:szCs w:val="24"/>
          <w:u w:color="000000"/>
        </w:rPr>
        <w:t xml:space="preserve">’ </w:t>
      </w:r>
      <w:r w:rsidRPr="009E2737">
        <w:rPr>
          <w:rFonts w:ascii="Book Antiqua" w:hAnsi="Book Antiqua"/>
          <w:sz w:val="24"/>
          <w:szCs w:val="24"/>
          <w:u w:color="000000"/>
        </w:rPr>
        <w:t xml:space="preserve">sacrificial death was </w:t>
      </w:r>
      <w:proofErr w:type="gramStart"/>
      <w:r w:rsidRPr="009E2737">
        <w:rPr>
          <w:rFonts w:ascii="Book Antiqua" w:hAnsi="Book Antiqua"/>
          <w:sz w:val="24"/>
          <w:szCs w:val="24"/>
          <w:u w:color="000000"/>
        </w:rPr>
        <w:t>sufficient</w:t>
      </w:r>
      <w:proofErr w:type="gramEnd"/>
      <w:r w:rsidRPr="009E2737">
        <w:rPr>
          <w:rFonts w:ascii="Book Antiqua" w:hAnsi="Book Antiqua"/>
          <w:sz w:val="24"/>
          <w:szCs w:val="24"/>
          <w:u w:color="000000"/>
        </w:rPr>
        <w:t xml:space="preserve">. So </w:t>
      </w:r>
      <w:proofErr w:type="gramStart"/>
      <w:r w:rsidRPr="009E2737">
        <w:rPr>
          <w:rFonts w:ascii="Book Antiqua" w:hAnsi="Book Antiqua"/>
          <w:sz w:val="24"/>
          <w:szCs w:val="24"/>
          <w:u w:color="000000"/>
        </w:rPr>
        <w:t>sufficient</w:t>
      </w:r>
      <w:proofErr w:type="gramEnd"/>
      <w:r w:rsidRPr="009E2737">
        <w:rPr>
          <w:rFonts w:ascii="Book Antiqua" w:hAnsi="Book Antiqua"/>
          <w:sz w:val="24"/>
          <w:szCs w:val="24"/>
          <w:u w:color="000000"/>
        </w:rPr>
        <w:t>, that he need only die once. (ONCE)</w:t>
      </w:r>
    </w:p>
    <w:p w:rsidR="00D57978" w:rsidRPr="009E2737" w:rsidRDefault="00A75390">
      <w:pPr>
        <w:pStyle w:val="Body"/>
        <w:numPr>
          <w:ilvl w:val="0"/>
          <w:numId w:val="2"/>
        </w:numPr>
        <w:spacing w:line="480" w:lineRule="auto"/>
        <w:rPr>
          <w:rFonts w:ascii="Book Antiqua" w:hAnsi="Book Antiqua"/>
          <w:sz w:val="24"/>
          <w:szCs w:val="24"/>
          <w:u w:color="000000"/>
        </w:rPr>
      </w:pPr>
      <w:r w:rsidRPr="009E2737">
        <w:rPr>
          <w:rFonts w:ascii="Book Antiqua" w:hAnsi="Book Antiqua"/>
          <w:sz w:val="24"/>
          <w:szCs w:val="24"/>
          <w:u w:color="000000"/>
        </w:rPr>
        <w:t xml:space="preserve">It was also universal in both its </w:t>
      </w:r>
      <w:r w:rsidRPr="009E2737">
        <w:rPr>
          <w:rFonts w:ascii="Book Antiqua" w:hAnsi="Book Antiqua"/>
          <w:i/>
          <w:iCs/>
          <w:sz w:val="24"/>
          <w:szCs w:val="24"/>
          <w:u w:color="000000"/>
        </w:rPr>
        <w:t>im</w:t>
      </w:r>
      <w:r w:rsidRPr="009E2737">
        <w:rPr>
          <w:rFonts w:ascii="Book Antiqua" w:hAnsi="Book Antiqua"/>
          <w:sz w:val="24"/>
          <w:szCs w:val="24"/>
          <w:u w:color="000000"/>
        </w:rPr>
        <w:t xml:space="preserve">plication and its </w:t>
      </w:r>
      <w:r w:rsidRPr="009E2737">
        <w:rPr>
          <w:rFonts w:ascii="Book Antiqua" w:hAnsi="Book Antiqua"/>
          <w:i/>
          <w:iCs/>
          <w:sz w:val="24"/>
          <w:szCs w:val="24"/>
          <w:u w:color="000000"/>
        </w:rPr>
        <w:t>ap</w:t>
      </w:r>
      <w:r w:rsidRPr="009E2737">
        <w:rPr>
          <w:rFonts w:ascii="Book Antiqua" w:hAnsi="Book Antiqua"/>
          <w:sz w:val="24"/>
          <w:szCs w:val="24"/>
          <w:u w:color="000000"/>
        </w:rPr>
        <w:t>plication. (FOR ALL)</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 xml:space="preserve">There is, by this anonymous theologian/writer of this epistle, an argument from the </w:t>
      </w:r>
      <w:r w:rsidRPr="009E2737">
        <w:rPr>
          <w:rFonts w:ascii="Book Antiqua" w:hAnsi="Book Antiqua"/>
          <w:b/>
          <w:bCs/>
          <w:sz w:val="24"/>
          <w:szCs w:val="24"/>
          <w:u w:color="000000"/>
        </w:rPr>
        <w:t>lesser</w:t>
      </w:r>
      <w:r w:rsidRPr="009E2737">
        <w:rPr>
          <w:rFonts w:ascii="Book Antiqua" w:hAnsi="Book Antiqua"/>
          <w:sz w:val="24"/>
          <w:szCs w:val="24"/>
          <w:u w:color="000000"/>
        </w:rPr>
        <w:t xml:space="preserve"> to the </w:t>
      </w:r>
      <w:r w:rsidRPr="009E2737">
        <w:rPr>
          <w:rFonts w:ascii="Book Antiqua" w:hAnsi="Book Antiqua"/>
          <w:b/>
          <w:bCs/>
          <w:sz w:val="24"/>
          <w:szCs w:val="24"/>
          <w:u w:color="000000"/>
        </w:rPr>
        <w:t>greater.</w:t>
      </w:r>
      <w:r w:rsidRPr="009E2737">
        <w:rPr>
          <w:rFonts w:ascii="Book Antiqua" w:hAnsi="Book Antiqua"/>
          <w:sz w:val="24"/>
          <w:szCs w:val="24"/>
          <w:u w:color="000000"/>
        </w:rPr>
        <w:t xml:space="preserve"> Here is the logic: if the blood of bulls and goats and the ashes of a heifer could make one feel somewhat clean and forgiven and spiritually squared </w:t>
      </w:r>
      <w:r w:rsidRPr="009E2737">
        <w:rPr>
          <w:rFonts w:ascii="Book Antiqua" w:hAnsi="Book Antiqua"/>
          <w:sz w:val="24"/>
          <w:szCs w:val="24"/>
          <w:u w:color="000000"/>
        </w:rPr>
        <w:t xml:space="preserve">away, how much </w:t>
      </w:r>
      <w:r w:rsidRPr="009E2737">
        <w:rPr>
          <w:rFonts w:ascii="Book Antiqua" w:hAnsi="Book Antiqua"/>
          <w:i/>
          <w:iCs/>
          <w:sz w:val="24"/>
          <w:szCs w:val="24"/>
          <w:u w:color="000000"/>
        </w:rPr>
        <w:t>more</w:t>
      </w:r>
      <w:r w:rsidRPr="009E2737">
        <w:rPr>
          <w:rFonts w:ascii="Book Antiqua" w:hAnsi="Book Antiqua"/>
          <w:sz w:val="24"/>
          <w:szCs w:val="24"/>
          <w:u w:color="000000"/>
        </w:rPr>
        <w:t xml:space="preserve"> could the blood of </w:t>
      </w:r>
      <w:r w:rsidR="009E2737" w:rsidRPr="009E2737">
        <w:rPr>
          <w:rFonts w:ascii="Book Antiqua" w:hAnsi="Book Antiqua"/>
          <w:i/>
          <w:iCs/>
          <w:sz w:val="24"/>
          <w:szCs w:val="24"/>
          <w:u w:color="000000"/>
        </w:rPr>
        <w:t xml:space="preserve">Christ </w:t>
      </w:r>
      <w:r w:rsidR="009E2737" w:rsidRPr="009E2737">
        <w:rPr>
          <w:rFonts w:ascii="Book Antiqua" w:hAnsi="Book Antiqua"/>
          <w:sz w:val="24"/>
          <w:szCs w:val="24"/>
          <w:u w:color="000000"/>
        </w:rPr>
        <w:t>cleanse</w:t>
      </w:r>
      <w:r w:rsidRPr="009E2737">
        <w:rPr>
          <w:rFonts w:ascii="Book Antiqua" w:hAnsi="Book Antiqua"/>
          <w:sz w:val="24"/>
          <w:szCs w:val="24"/>
          <w:u w:color="000000"/>
        </w:rPr>
        <w:t xml:space="preserve"> us? Here are the elements and rituals used and enacted by mortals, on the one hand. Here are the greater elements and acts of the perfect Son of God, on the other hand. If the </w:t>
      </w:r>
      <w:r w:rsidRPr="009E2737">
        <w:rPr>
          <w:rFonts w:ascii="Book Antiqua" w:hAnsi="Book Antiqua"/>
          <w:i/>
          <w:iCs/>
          <w:sz w:val="24"/>
          <w:szCs w:val="24"/>
          <w:u w:color="000000"/>
        </w:rPr>
        <w:t>lesser</w:t>
      </w:r>
      <w:r w:rsidRPr="009E2737">
        <w:rPr>
          <w:rFonts w:ascii="Book Antiqua" w:hAnsi="Book Antiqua"/>
          <w:sz w:val="24"/>
          <w:szCs w:val="24"/>
          <w:u w:color="000000"/>
        </w:rPr>
        <w:t xml:space="preserve"> is even a bit effe</w:t>
      </w:r>
      <w:r w:rsidRPr="009E2737">
        <w:rPr>
          <w:rFonts w:ascii="Book Antiqua" w:hAnsi="Book Antiqua"/>
          <w:sz w:val="24"/>
          <w:szCs w:val="24"/>
          <w:u w:color="000000"/>
        </w:rPr>
        <w:t xml:space="preserve">ctive, how effective would the </w:t>
      </w:r>
      <w:r w:rsidRPr="009E2737">
        <w:rPr>
          <w:rFonts w:ascii="Book Antiqua" w:hAnsi="Book Antiqua"/>
          <w:i/>
          <w:iCs/>
          <w:sz w:val="24"/>
          <w:szCs w:val="24"/>
          <w:u w:color="000000"/>
        </w:rPr>
        <w:t>greater</w:t>
      </w:r>
      <w:r w:rsidRPr="009E2737">
        <w:rPr>
          <w:rFonts w:ascii="Book Antiqua" w:hAnsi="Book Antiqua"/>
          <w:sz w:val="24"/>
          <w:szCs w:val="24"/>
          <w:u w:color="000000"/>
        </w:rPr>
        <w:t xml:space="preserve"> be?</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Because of that act of Christ giving himself, his theological title changes. He came as High Priest (v. 11) and is now the Mediator (v. 15) of a new covenant. Two covenants- first and second or old and new.</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A vali</w:t>
      </w:r>
      <w:r w:rsidRPr="009E2737">
        <w:rPr>
          <w:rFonts w:ascii="Book Antiqua" w:hAnsi="Book Antiqua"/>
          <w:sz w:val="24"/>
          <w:szCs w:val="24"/>
          <w:u w:color="000000"/>
        </w:rPr>
        <w:t xml:space="preserve">d question: Why did Christ have to die? Here the writer switches metaphors and uses legal language. I hope all of you have a will. A will is a legal document in which a person states who should receive his or her assets after he or she dies. The will does </w:t>
      </w:r>
      <w:r w:rsidRPr="009E2737">
        <w:rPr>
          <w:rFonts w:ascii="Book Antiqua" w:hAnsi="Book Antiqua"/>
          <w:i/>
          <w:iCs/>
          <w:sz w:val="24"/>
          <w:szCs w:val="24"/>
          <w:u w:color="000000"/>
        </w:rPr>
        <w:t>not</w:t>
      </w:r>
      <w:r w:rsidRPr="009E2737">
        <w:rPr>
          <w:rFonts w:ascii="Book Antiqua" w:hAnsi="Book Antiqua"/>
          <w:sz w:val="24"/>
          <w:szCs w:val="24"/>
          <w:u w:color="000000"/>
        </w:rPr>
        <w:t xml:space="preserve"> </w:t>
      </w:r>
      <w:r w:rsidRPr="009E2737">
        <w:rPr>
          <w:rFonts w:ascii="Book Antiqua" w:hAnsi="Book Antiqua"/>
          <w:sz w:val="24"/>
          <w:szCs w:val="24"/>
          <w:u w:color="000000"/>
        </w:rPr>
        <w:lastRenderedPageBreak/>
        <w:t>go into effect until the testator dies</w:t>
      </w:r>
      <w:r w:rsidR="009E2737">
        <w:rPr>
          <w:rFonts w:ascii="Book Antiqua" w:hAnsi="Book Antiqua"/>
          <w:sz w:val="24"/>
          <w:szCs w:val="24"/>
          <w:u w:color="000000"/>
        </w:rPr>
        <w:t xml:space="preserve"> </w:t>
      </w:r>
      <w:r w:rsidRPr="009E2737">
        <w:rPr>
          <w:rFonts w:ascii="Book Antiqua" w:hAnsi="Book Antiqua"/>
          <w:sz w:val="24"/>
          <w:szCs w:val="24"/>
          <w:u w:color="000000"/>
        </w:rPr>
        <w:t>(v. 16). A will is a simple paper, legal document while the testator lives. A will is a piece of paper that has no power...until a death occurs. That</w:t>
      </w:r>
      <w:r w:rsidRPr="009E2737">
        <w:rPr>
          <w:rFonts w:ascii="Book Antiqua" w:hAnsi="Book Antiqua"/>
          <w:sz w:val="24"/>
          <w:szCs w:val="24"/>
          <w:u w:color="000000"/>
        </w:rPr>
        <w:t>’</w:t>
      </w:r>
      <w:r w:rsidRPr="009E2737">
        <w:rPr>
          <w:rFonts w:ascii="Book Antiqua" w:hAnsi="Book Antiqua"/>
          <w:sz w:val="24"/>
          <w:szCs w:val="24"/>
          <w:u w:color="000000"/>
        </w:rPr>
        <w:t>s when the will kicks in.</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 xml:space="preserve">V. 18-22: A rehearsal/reminder of the </w:t>
      </w:r>
      <w:r w:rsidRPr="009E2737">
        <w:rPr>
          <w:rFonts w:ascii="Book Antiqua" w:hAnsi="Book Antiqua"/>
          <w:sz w:val="24"/>
          <w:szCs w:val="24"/>
          <w:u w:color="000000"/>
        </w:rPr>
        <w:t xml:space="preserve">first covenant. </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Earlier, in 8:7-13, the writer describes the first covenant as having faults, defects, limits, inadequacies.</w:t>
      </w:r>
    </w:p>
    <w:p w:rsidR="00D57978" w:rsidRPr="009E2737" w:rsidRDefault="00D57978">
      <w:pPr>
        <w:pStyle w:val="Body"/>
        <w:spacing w:line="480" w:lineRule="auto"/>
        <w:rPr>
          <w:rFonts w:ascii="Book Antiqua" w:eastAsia="Helvetica" w:hAnsi="Book Antiqua" w:cs="Helvetica"/>
          <w:sz w:val="24"/>
          <w:szCs w:val="24"/>
          <w:u w:color="000000"/>
        </w:rPr>
      </w:pP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The common element between the old and new covenants is blood.</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Blood had to be shed. Blood equals life</w:t>
      </w:r>
      <w:r w:rsidR="009E2737">
        <w:rPr>
          <w:rFonts w:ascii="Book Antiqua" w:hAnsi="Book Antiqua"/>
          <w:sz w:val="24"/>
          <w:szCs w:val="24"/>
          <w:u w:color="000000"/>
        </w:rPr>
        <w:t xml:space="preserve"> </w:t>
      </w:r>
      <w:r w:rsidRPr="009E2737">
        <w:rPr>
          <w:rFonts w:ascii="Book Antiqua" w:hAnsi="Book Antiqua"/>
          <w:sz w:val="24"/>
          <w:szCs w:val="24"/>
          <w:u w:color="000000"/>
        </w:rPr>
        <w:t>(Leviticus 17:14).</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Animal blood and Christ</w:t>
      </w:r>
      <w:r w:rsidRPr="009E2737">
        <w:rPr>
          <w:rFonts w:ascii="Book Antiqua" w:hAnsi="Book Antiqua"/>
          <w:sz w:val="24"/>
          <w:szCs w:val="24"/>
          <w:u w:color="000000"/>
        </w:rPr>
        <w:t>’</w:t>
      </w:r>
      <w:r w:rsidRPr="009E2737">
        <w:rPr>
          <w:rFonts w:ascii="Book Antiqua" w:hAnsi="Book Antiqua"/>
          <w:sz w:val="24"/>
          <w:szCs w:val="24"/>
          <w:u w:color="000000"/>
        </w:rPr>
        <w:t>s blood contrasted:</w:t>
      </w:r>
    </w:p>
    <w:p w:rsidR="00D57978" w:rsidRPr="009E2737" w:rsidRDefault="00A75390">
      <w:pPr>
        <w:pStyle w:val="Body"/>
        <w:numPr>
          <w:ilvl w:val="0"/>
          <w:numId w:val="4"/>
        </w:numPr>
        <w:spacing w:line="480" w:lineRule="auto"/>
        <w:rPr>
          <w:rFonts w:ascii="Book Antiqua" w:hAnsi="Book Antiqua"/>
          <w:sz w:val="24"/>
          <w:szCs w:val="24"/>
          <w:u w:color="000000"/>
        </w:rPr>
      </w:pPr>
      <w:r w:rsidRPr="009E2737">
        <w:rPr>
          <w:rFonts w:ascii="Book Antiqua" w:hAnsi="Book Antiqua"/>
          <w:sz w:val="24"/>
          <w:szCs w:val="24"/>
          <w:u w:color="000000"/>
        </w:rPr>
        <w:t xml:space="preserve">Animal blood had to be </w:t>
      </w:r>
      <w:r w:rsidRPr="009E2737">
        <w:rPr>
          <w:rFonts w:ascii="Book Antiqua" w:hAnsi="Book Antiqua"/>
          <w:i/>
          <w:iCs/>
          <w:sz w:val="24"/>
          <w:szCs w:val="24"/>
          <w:u w:color="000000"/>
        </w:rPr>
        <w:t>carried</w:t>
      </w:r>
      <w:r w:rsidRPr="009E2737">
        <w:rPr>
          <w:rFonts w:ascii="Book Antiqua" w:hAnsi="Book Antiqua"/>
          <w:sz w:val="24"/>
          <w:szCs w:val="24"/>
          <w:u w:color="000000"/>
        </w:rPr>
        <w:t xml:space="preserve"> into the holy of holies. Christ entered the holy of holies </w:t>
      </w:r>
      <w:r w:rsidRPr="009E2737">
        <w:rPr>
          <w:rFonts w:ascii="Book Antiqua" w:hAnsi="Book Antiqua"/>
          <w:i/>
          <w:iCs/>
          <w:sz w:val="24"/>
          <w:szCs w:val="24"/>
          <w:u w:color="000000"/>
        </w:rPr>
        <w:t>himself</w:t>
      </w:r>
      <w:r w:rsidRPr="009E2737">
        <w:rPr>
          <w:rFonts w:ascii="Book Antiqua" w:hAnsi="Book Antiqua"/>
          <w:sz w:val="24"/>
          <w:szCs w:val="24"/>
          <w:u w:color="000000"/>
        </w:rPr>
        <w:t>.</w:t>
      </w:r>
    </w:p>
    <w:p w:rsidR="00D57978" w:rsidRPr="009E2737" w:rsidRDefault="00A75390">
      <w:pPr>
        <w:pStyle w:val="Body"/>
        <w:numPr>
          <w:ilvl w:val="0"/>
          <w:numId w:val="4"/>
        </w:numPr>
        <w:spacing w:line="480" w:lineRule="auto"/>
        <w:rPr>
          <w:rFonts w:ascii="Book Antiqua" w:hAnsi="Book Antiqua"/>
          <w:sz w:val="24"/>
          <w:szCs w:val="24"/>
          <w:u w:color="000000"/>
        </w:rPr>
      </w:pPr>
      <w:r w:rsidRPr="009E2737">
        <w:rPr>
          <w:rFonts w:ascii="Book Antiqua" w:hAnsi="Book Antiqua"/>
          <w:sz w:val="24"/>
          <w:szCs w:val="24"/>
          <w:u w:color="000000"/>
        </w:rPr>
        <w:t>Animal blood sacrifices had to be repeated. Christ gave himself once and for all.</w:t>
      </w:r>
    </w:p>
    <w:p w:rsidR="00D57978" w:rsidRPr="009E2737" w:rsidRDefault="00A75390">
      <w:pPr>
        <w:pStyle w:val="Body"/>
        <w:numPr>
          <w:ilvl w:val="0"/>
          <w:numId w:val="4"/>
        </w:numPr>
        <w:spacing w:line="480" w:lineRule="auto"/>
        <w:rPr>
          <w:rFonts w:ascii="Book Antiqua" w:hAnsi="Book Antiqua"/>
          <w:sz w:val="24"/>
          <w:szCs w:val="24"/>
          <w:u w:color="000000"/>
        </w:rPr>
      </w:pPr>
      <w:r w:rsidRPr="009E2737">
        <w:rPr>
          <w:rFonts w:ascii="Book Antiqua" w:hAnsi="Book Antiqua"/>
          <w:sz w:val="24"/>
          <w:szCs w:val="24"/>
          <w:u w:color="000000"/>
        </w:rPr>
        <w:t>Animal blood sacrifices could o</w:t>
      </w:r>
      <w:r w:rsidRPr="009E2737">
        <w:rPr>
          <w:rFonts w:ascii="Book Antiqua" w:hAnsi="Book Antiqua"/>
          <w:sz w:val="24"/>
          <w:szCs w:val="24"/>
          <w:u w:color="000000"/>
        </w:rPr>
        <w:t xml:space="preserve">nly </w:t>
      </w:r>
      <w:r w:rsidRPr="009E2737">
        <w:rPr>
          <w:rFonts w:ascii="Book Antiqua" w:hAnsi="Book Antiqua"/>
          <w:i/>
          <w:iCs/>
          <w:sz w:val="24"/>
          <w:szCs w:val="24"/>
          <w:u w:color="000000"/>
        </w:rPr>
        <w:t>cover</w:t>
      </w:r>
      <w:r w:rsidRPr="009E2737">
        <w:rPr>
          <w:rFonts w:ascii="Book Antiqua" w:hAnsi="Book Antiqua"/>
          <w:sz w:val="24"/>
          <w:szCs w:val="24"/>
          <w:u w:color="000000"/>
        </w:rPr>
        <w:t xml:space="preserve"> sin; Christ</w:t>
      </w:r>
      <w:r w:rsidRPr="009E2737">
        <w:rPr>
          <w:rFonts w:ascii="Book Antiqua" w:hAnsi="Book Antiqua"/>
          <w:sz w:val="24"/>
          <w:szCs w:val="24"/>
          <w:u w:color="000000"/>
        </w:rPr>
        <w:t>’</w:t>
      </w:r>
      <w:r w:rsidRPr="009E2737">
        <w:rPr>
          <w:rFonts w:ascii="Book Antiqua" w:hAnsi="Book Antiqua"/>
          <w:sz w:val="24"/>
          <w:szCs w:val="24"/>
          <w:u w:color="000000"/>
        </w:rPr>
        <w:t>s blood actually takes sin away and cleanses us</w:t>
      </w:r>
      <w:r w:rsidR="009E2737">
        <w:rPr>
          <w:rFonts w:ascii="Book Antiqua" w:hAnsi="Book Antiqua"/>
          <w:sz w:val="24"/>
          <w:szCs w:val="24"/>
          <w:u w:color="000000"/>
        </w:rPr>
        <w:t xml:space="preserve"> </w:t>
      </w:r>
      <w:r w:rsidRPr="009E2737">
        <w:rPr>
          <w:rFonts w:ascii="Book Antiqua" w:hAnsi="Book Antiqua"/>
          <w:sz w:val="24"/>
          <w:szCs w:val="24"/>
          <w:u w:color="000000"/>
        </w:rPr>
        <w:t xml:space="preserve">(v. 14; John 1:29 [The next day John saw Jesus coming toward him, and said, </w:t>
      </w:r>
      <w:r w:rsidRPr="009E2737">
        <w:rPr>
          <w:rFonts w:ascii="Book Antiqua" w:hAnsi="Book Antiqua"/>
          <w:sz w:val="24"/>
          <w:szCs w:val="24"/>
          <w:u w:color="000000"/>
        </w:rPr>
        <w:t>“</w:t>
      </w:r>
      <w:r w:rsidRPr="009E2737">
        <w:rPr>
          <w:rFonts w:ascii="Book Antiqua" w:hAnsi="Book Antiqua"/>
          <w:sz w:val="24"/>
          <w:szCs w:val="24"/>
          <w:u w:color="000000"/>
        </w:rPr>
        <w:t>Behold! The Lamb of God who takes away the sin of the world!</w:t>
      </w:r>
      <w:r w:rsidRPr="009E2737">
        <w:rPr>
          <w:rFonts w:ascii="Book Antiqua" w:hAnsi="Book Antiqua"/>
          <w:sz w:val="24"/>
          <w:szCs w:val="24"/>
          <w:u w:color="000000"/>
        </w:rPr>
        <w:t>”</w:t>
      </w:r>
      <w:r w:rsidRPr="009E2737">
        <w:rPr>
          <w:rFonts w:ascii="Book Antiqua" w:hAnsi="Book Antiqua"/>
          <w:sz w:val="24"/>
          <w:szCs w:val="24"/>
          <w:u w:color="000000"/>
        </w:rPr>
        <w:t>; 1 John 1:7 [But if we walk in the light as He i</w:t>
      </w:r>
      <w:r w:rsidRPr="009E2737">
        <w:rPr>
          <w:rFonts w:ascii="Book Antiqua" w:hAnsi="Book Antiqua"/>
          <w:sz w:val="24"/>
          <w:szCs w:val="24"/>
          <w:u w:color="000000"/>
        </w:rPr>
        <w:t>s in the light, we have fellowship with one another and the blood of Jesus Christ His son cleanses us from all sin.</w:t>
      </w:r>
      <w:proofErr w:type="gramStart"/>
      <w:r w:rsidRPr="009E2737">
        <w:rPr>
          <w:rFonts w:ascii="Book Antiqua" w:hAnsi="Book Antiqua"/>
          <w:sz w:val="24"/>
          <w:szCs w:val="24"/>
          <w:u w:color="000000"/>
        </w:rPr>
        <w:t>] )</w:t>
      </w:r>
      <w:proofErr w:type="gramEnd"/>
      <w:r w:rsidRPr="009E2737">
        <w:rPr>
          <w:rFonts w:ascii="Book Antiqua" w:hAnsi="Book Antiqua"/>
          <w:sz w:val="24"/>
          <w:szCs w:val="24"/>
          <w:u w:color="000000"/>
        </w:rPr>
        <w:t>.</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Old and new covenants contrasted:</w:t>
      </w:r>
    </w:p>
    <w:p w:rsidR="00D57978" w:rsidRPr="009E2737" w:rsidRDefault="00A75390">
      <w:pPr>
        <w:pStyle w:val="Body"/>
        <w:numPr>
          <w:ilvl w:val="0"/>
          <w:numId w:val="4"/>
        </w:numPr>
        <w:spacing w:line="480" w:lineRule="auto"/>
        <w:rPr>
          <w:rFonts w:ascii="Book Antiqua" w:hAnsi="Book Antiqua"/>
          <w:sz w:val="24"/>
          <w:szCs w:val="24"/>
          <w:u w:color="000000"/>
        </w:rPr>
      </w:pPr>
      <w:r w:rsidRPr="009E2737">
        <w:rPr>
          <w:rFonts w:ascii="Book Antiqua" w:hAnsi="Book Antiqua"/>
          <w:sz w:val="24"/>
          <w:szCs w:val="24"/>
          <w:u w:color="000000"/>
        </w:rPr>
        <w:t xml:space="preserve">Old covenant was written on parchment. New covenant is written on the hearts of </w:t>
      </w:r>
      <w:r w:rsidRPr="009E2737">
        <w:rPr>
          <w:rFonts w:ascii="Book Antiqua" w:hAnsi="Book Antiqua"/>
          <w:sz w:val="24"/>
          <w:szCs w:val="24"/>
          <w:u w:color="000000"/>
        </w:rPr>
        <w:t>believers</w:t>
      </w:r>
      <w:r w:rsidR="009E2737">
        <w:rPr>
          <w:rFonts w:ascii="Book Antiqua" w:hAnsi="Book Antiqua"/>
          <w:sz w:val="24"/>
          <w:szCs w:val="24"/>
          <w:u w:color="000000"/>
        </w:rPr>
        <w:t xml:space="preserve"> </w:t>
      </w:r>
      <w:r w:rsidRPr="009E2737">
        <w:rPr>
          <w:rFonts w:ascii="Book Antiqua" w:hAnsi="Book Antiqua"/>
          <w:sz w:val="24"/>
          <w:szCs w:val="24"/>
          <w:u w:color="000000"/>
        </w:rPr>
        <w:t>(8:10; 2 Corinthians 3:1-3)</w:t>
      </w:r>
    </w:p>
    <w:p w:rsidR="00D57978" w:rsidRPr="009E2737" w:rsidRDefault="00A75390">
      <w:pPr>
        <w:pStyle w:val="Body"/>
        <w:numPr>
          <w:ilvl w:val="0"/>
          <w:numId w:val="4"/>
        </w:numPr>
        <w:spacing w:line="480" w:lineRule="auto"/>
        <w:rPr>
          <w:rFonts w:ascii="Book Antiqua" w:hAnsi="Book Antiqua"/>
          <w:sz w:val="24"/>
          <w:szCs w:val="24"/>
          <w:u w:color="000000"/>
        </w:rPr>
      </w:pPr>
      <w:r w:rsidRPr="009E2737">
        <w:rPr>
          <w:rFonts w:ascii="Book Antiqua" w:hAnsi="Book Antiqua"/>
          <w:sz w:val="24"/>
          <w:szCs w:val="24"/>
          <w:u w:color="000000"/>
        </w:rPr>
        <w:lastRenderedPageBreak/>
        <w:t>Old covenant is temporal. New covenant is eternal</w:t>
      </w:r>
      <w:r w:rsidR="009E2737">
        <w:rPr>
          <w:rFonts w:ascii="Book Antiqua" w:hAnsi="Book Antiqua"/>
          <w:sz w:val="24"/>
          <w:szCs w:val="24"/>
          <w:u w:color="000000"/>
        </w:rPr>
        <w:t xml:space="preserve"> </w:t>
      </w:r>
      <w:r w:rsidRPr="009E2737">
        <w:rPr>
          <w:rFonts w:ascii="Book Antiqua" w:hAnsi="Book Antiqua"/>
          <w:sz w:val="24"/>
          <w:szCs w:val="24"/>
          <w:u w:color="000000"/>
        </w:rPr>
        <w:t>(9:15).</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 xml:space="preserve">When some hear the phrase, </w:t>
      </w:r>
      <w:r w:rsidRPr="009E2737">
        <w:rPr>
          <w:rFonts w:ascii="Book Antiqua" w:hAnsi="Book Antiqua"/>
          <w:i/>
          <w:iCs/>
          <w:sz w:val="24"/>
          <w:szCs w:val="24"/>
          <w:u w:color="000000"/>
        </w:rPr>
        <w:t>the blood of Christ,</w:t>
      </w:r>
      <w:r w:rsidRPr="009E2737">
        <w:rPr>
          <w:rFonts w:ascii="Book Antiqua" w:hAnsi="Book Antiqua"/>
          <w:sz w:val="24"/>
          <w:szCs w:val="24"/>
          <w:u w:color="000000"/>
        </w:rPr>
        <w:t xml:space="preserve"> they think, </w:t>
      </w:r>
      <w:r w:rsidRPr="009E2737">
        <w:rPr>
          <w:rFonts w:ascii="Book Antiqua" w:hAnsi="Book Antiqua"/>
          <w:sz w:val="24"/>
          <w:szCs w:val="24"/>
          <w:u w:color="000000"/>
        </w:rPr>
        <w:t>“</w:t>
      </w:r>
      <w:r w:rsidRPr="009E2737">
        <w:rPr>
          <w:rFonts w:ascii="Book Antiqua" w:hAnsi="Book Antiqua"/>
          <w:sz w:val="24"/>
          <w:szCs w:val="24"/>
          <w:u w:color="000000"/>
        </w:rPr>
        <w:t>gory</w:t>
      </w:r>
      <w:r w:rsidRPr="009E2737">
        <w:rPr>
          <w:rFonts w:ascii="Book Antiqua" w:hAnsi="Book Antiqua"/>
          <w:sz w:val="24"/>
          <w:szCs w:val="24"/>
          <w:u w:color="000000"/>
        </w:rPr>
        <w:t>”</w:t>
      </w:r>
      <w:r w:rsidRPr="009E2737">
        <w:rPr>
          <w:rFonts w:ascii="Book Antiqua" w:hAnsi="Book Antiqua"/>
          <w:sz w:val="24"/>
          <w:szCs w:val="24"/>
          <w:u w:color="000000"/>
        </w:rPr>
        <w:t xml:space="preserve">. We think, </w:t>
      </w:r>
      <w:r w:rsidRPr="009E2737">
        <w:rPr>
          <w:rFonts w:ascii="Book Antiqua" w:hAnsi="Book Antiqua"/>
          <w:i/>
          <w:iCs/>
          <w:sz w:val="24"/>
          <w:szCs w:val="24"/>
          <w:u w:color="000000"/>
        </w:rPr>
        <w:t>glory!</w:t>
      </w:r>
      <w:r w:rsidRPr="009E2737">
        <w:rPr>
          <w:rFonts w:ascii="Book Antiqua" w:hAnsi="Book Antiqua"/>
          <w:sz w:val="24"/>
          <w:szCs w:val="24"/>
          <w:u w:color="000000"/>
        </w:rPr>
        <w:t xml:space="preserve">  </w:t>
      </w:r>
    </w:p>
    <w:p w:rsidR="00D57978" w:rsidRPr="009E2737" w:rsidRDefault="00A75390">
      <w:pPr>
        <w:pStyle w:val="Body"/>
        <w:spacing w:line="480" w:lineRule="auto"/>
        <w:rPr>
          <w:rFonts w:ascii="Book Antiqua" w:eastAsia="Helvetica" w:hAnsi="Book Antiqua" w:cs="Helvetica"/>
          <w:i/>
          <w:iCs/>
          <w:sz w:val="24"/>
          <w:szCs w:val="24"/>
          <w:u w:color="000000"/>
        </w:rPr>
      </w:pPr>
      <w:r w:rsidRPr="009E2737">
        <w:rPr>
          <w:rFonts w:ascii="Book Antiqua" w:hAnsi="Book Antiqua"/>
          <w:sz w:val="24"/>
          <w:szCs w:val="24"/>
          <w:u w:color="000000"/>
        </w:rPr>
        <w:t xml:space="preserve">When some hear the phrase, </w:t>
      </w:r>
      <w:r w:rsidRPr="009E2737">
        <w:rPr>
          <w:rFonts w:ascii="Book Antiqua" w:hAnsi="Book Antiqua"/>
          <w:i/>
          <w:iCs/>
          <w:sz w:val="24"/>
          <w:szCs w:val="24"/>
          <w:u w:color="000000"/>
        </w:rPr>
        <w:t>the blood of Christ</w:t>
      </w:r>
      <w:r w:rsidRPr="009E2737">
        <w:rPr>
          <w:rFonts w:ascii="Book Antiqua" w:hAnsi="Book Antiqua"/>
          <w:sz w:val="24"/>
          <w:szCs w:val="24"/>
          <w:u w:color="000000"/>
        </w:rPr>
        <w:t xml:space="preserve">, they think, </w:t>
      </w:r>
      <w:r w:rsidRPr="009E2737">
        <w:rPr>
          <w:rFonts w:ascii="Book Antiqua" w:hAnsi="Book Antiqua"/>
          <w:sz w:val="24"/>
          <w:szCs w:val="24"/>
          <w:u w:color="000000"/>
        </w:rPr>
        <w:t>“</w:t>
      </w:r>
      <w:r w:rsidRPr="009E2737">
        <w:rPr>
          <w:rFonts w:ascii="Book Antiqua" w:hAnsi="Book Antiqua"/>
          <w:sz w:val="24"/>
          <w:szCs w:val="24"/>
          <w:u w:color="000000"/>
        </w:rPr>
        <w:t>vicious</w:t>
      </w:r>
      <w:r w:rsidRPr="009E2737">
        <w:rPr>
          <w:rFonts w:ascii="Book Antiqua" w:hAnsi="Book Antiqua"/>
          <w:sz w:val="24"/>
          <w:szCs w:val="24"/>
          <w:u w:color="000000"/>
        </w:rPr>
        <w:t>”</w:t>
      </w:r>
      <w:r w:rsidRPr="009E2737">
        <w:rPr>
          <w:rFonts w:ascii="Book Antiqua" w:hAnsi="Book Antiqua"/>
          <w:sz w:val="24"/>
          <w:szCs w:val="24"/>
          <w:u w:color="000000"/>
        </w:rPr>
        <w:t>. We t</w:t>
      </w:r>
      <w:r w:rsidRPr="009E2737">
        <w:rPr>
          <w:rFonts w:ascii="Book Antiqua" w:hAnsi="Book Antiqua"/>
          <w:sz w:val="24"/>
          <w:szCs w:val="24"/>
          <w:u w:color="000000"/>
        </w:rPr>
        <w:t xml:space="preserve">hink, </w:t>
      </w:r>
      <w:r w:rsidRPr="009E2737">
        <w:rPr>
          <w:rFonts w:ascii="Book Antiqua" w:hAnsi="Book Antiqua"/>
          <w:i/>
          <w:iCs/>
          <w:sz w:val="24"/>
          <w:szCs w:val="24"/>
          <w:u w:color="000000"/>
        </w:rPr>
        <w:t>victory.</w:t>
      </w:r>
    </w:p>
    <w:p w:rsidR="00D57978" w:rsidRPr="009E2737" w:rsidRDefault="00A75390">
      <w:pPr>
        <w:pStyle w:val="Body"/>
        <w:spacing w:line="480" w:lineRule="auto"/>
        <w:rPr>
          <w:rFonts w:ascii="Book Antiqua" w:eastAsia="Helvetica" w:hAnsi="Book Antiqua" w:cs="Helvetica"/>
          <w:i/>
          <w:iCs/>
          <w:sz w:val="24"/>
          <w:szCs w:val="24"/>
          <w:u w:color="000000"/>
        </w:rPr>
      </w:pPr>
      <w:r w:rsidRPr="009E2737">
        <w:rPr>
          <w:rFonts w:ascii="Book Antiqua" w:hAnsi="Book Antiqua"/>
          <w:sz w:val="24"/>
          <w:szCs w:val="24"/>
          <w:u w:color="000000"/>
        </w:rPr>
        <w:t>When some hear the phrase</w:t>
      </w:r>
      <w:r w:rsidRPr="009E2737">
        <w:rPr>
          <w:rFonts w:ascii="Book Antiqua" w:hAnsi="Book Antiqua"/>
          <w:i/>
          <w:iCs/>
          <w:sz w:val="24"/>
          <w:szCs w:val="24"/>
          <w:u w:color="000000"/>
        </w:rPr>
        <w:t>, the blood of Christ,</w:t>
      </w:r>
      <w:r w:rsidRPr="009E2737">
        <w:rPr>
          <w:rFonts w:ascii="Book Antiqua" w:hAnsi="Book Antiqua"/>
          <w:sz w:val="24"/>
          <w:szCs w:val="24"/>
          <w:u w:color="000000"/>
        </w:rPr>
        <w:t xml:space="preserve"> they think, </w:t>
      </w:r>
      <w:r w:rsidRPr="009E2737">
        <w:rPr>
          <w:rFonts w:ascii="Book Antiqua" w:hAnsi="Book Antiqua"/>
          <w:sz w:val="24"/>
          <w:szCs w:val="24"/>
          <w:u w:color="000000"/>
        </w:rPr>
        <w:t>“</w:t>
      </w:r>
      <w:r w:rsidRPr="009E2737">
        <w:rPr>
          <w:rFonts w:ascii="Book Antiqua" w:hAnsi="Book Antiqua"/>
          <w:sz w:val="24"/>
          <w:szCs w:val="24"/>
          <w:u w:color="000000"/>
        </w:rPr>
        <w:t>misery</w:t>
      </w:r>
      <w:r w:rsidRPr="009E2737">
        <w:rPr>
          <w:rFonts w:ascii="Book Antiqua" w:hAnsi="Book Antiqua"/>
          <w:sz w:val="24"/>
          <w:szCs w:val="24"/>
          <w:u w:color="000000"/>
        </w:rPr>
        <w:t>”</w:t>
      </w:r>
      <w:r w:rsidRPr="009E2737">
        <w:rPr>
          <w:rFonts w:ascii="Book Antiqua" w:hAnsi="Book Antiqua"/>
          <w:sz w:val="24"/>
          <w:szCs w:val="24"/>
          <w:u w:color="000000"/>
        </w:rPr>
        <w:t xml:space="preserve">. We think, </w:t>
      </w:r>
      <w:r w:rsidRPr="009E2737">
        <w:rPr>
          <w:rFonts w:ascii="Book Antiqua" w:hAnsi="Book Antiqua"/>
          <w:i/>
          <w:iCs/>
          <w:sz w:val="24"/>
          <w:szCs w:val="24"/>
          <w:u w:color="000000"/>
        </w:rPr>
        <w:t>mercy</w:t>
      </w:r>
    </w:p>
    <w:p w:rsidR="00D57978" w:rsidRPr="009E2737" w:rsidRDefault="00A75390">
      <w:pPr>
        <w:pStyle w:val="Body"/>
        <w:spacing w:line="480" w:lineRule="auto"/>
        <w:rPr>
          <w:rFonts w:ascii="Book Antiqua" w:eastAsia="Helvetica" w:hAnsi="Book Antiqua" w:cs="Helvetica"/>
          <w:sz w:val="24"/>
          <w:szCs w:val="24"/>
          <w:u w:color="000000"/>
        </w:rPr>
      </w:pPr>
      <w:r w:rsidRPr="009E2737">
        <w:rPr>
          <w:rFonts w:ascii="Book Antiqua" w:hAnsi="Book Antiqua"/>
          <w:sz w:val="24"/>
          <w:szCs w:val="24"/>
          <w:u w:color="000000"/>
        </w:rPr>
        <w:t>When some hear the phrase</w:t>
      </w:r>
      <w:r w:rsidRPr="009E2737">
        <w:rPr>
          <w:rFonts w:ascii="Book Antiqua" w:hAnsi="Book Antiqua"/>
          <w:i/>
          <w:iCs/>
          <w:sz w:val="24"/>
          <w:szCs w:val="24"/>
          <w:u w:color="000000"/>
        </w:rPr>
        <w:t>, the blood of Christ</w:t>
      </w:r>
      <w:r w:rsidRPr="009E2737">
        <w:rPr>
          <w:rFonts w:ascii="Book Antiqua" w:hAnsi="Book Antiqua"/>
          <w:sz w:val="24"/>
          <w:szCs w:val="24"/>
          <w:u w:color="000000"/>
        </w:rPr>
        <w:t xml:space="preserve">, they think, </w:t>
      </w:r>
      <w:r w:rsidRPr="009E2737">
        <w:rPr>
          <w:rFonts w:ascii="Book Antiqua" w:hAnsi="Book Antiqua"/>
          <w:sz w:val="24"/>
          <w:szCs w:val="24"/>
          <w:u w:color="000000"/>
        </w:rPr>
        <w:t>“</w:t>
      </w:r>
      <w:r w:rsidRPr="009E2737">
        <w:rPr>
          <w:rFonts w:ascii="Book Antiqua" w:hAnsi="Book Antiqua"/>
          <w:sz w:val="24"/>
          <w:szCs w:val="24"/>
          <w:u w:color="000000"/>
        </w:rPr>
        <w:t xml:space="preserve">distress. We think, </w:t>
      </w:r>
      <w:r w:rsidRPr="009E2737">
        <w:rPr>
          <w:rFonts w:ascii="Book Antiqua" w:hAnsi="Book Antiqua"/>
          <w:i/>
          <w:iCs/>
          <w:sz w:val="24"/>
          <w:szCs w:val="24"/>
          <w:u w:color="000000"/>
        </w:rPr>
        <w:t>deliverance</w:t>
      </w:r>
      <w:r w:rsidRPr="009E2737">
        <w:rPr>
          <w:rFonts w:ascii="Book Antiqua" w:hAnsi="Book Antiqua"/>
          <w:sz w:val="24"/>
          <w:szCs w:val="24"/>
          <w:u w:color="000000"/>
        </w:rPr>
        <w:t>.</w:t>
      </w:r>
    </w:p>
    <w:p w:rsidR="00D57978" w:rsidRPr="009E2737" w:rsidRDefault="00A75390">
      <w:pPr>
        <w:pStyle w:val="Default"/>
        <w:spacing w:line="480" w:lineRule="auto"/>
        <w:rPr>
          <w:rFonts w:ascii="Book Antiqua" w:eastAsia="Helvetica" w:hAnsi="Book Antiqua" w:cs="Helvetica"/>
          <w:color w:val="231F20"/>
          <w:sz w:val="24"/>
          <w:szCs w:val="24"/>
        </w:rPr>
      </w:pPr>
      <w:r w:rsidRPr="009E2737">
        <w:rPr>
          <w:rFonts w:ascii="Book Antiqua" w:hAnsi="Book Antiqua"/>
          <w:color w:val="231F20"/>
          <w:sz w:val="24"/>
          <w:szCs w:val="24"/>
        </w:rPr>
        <w:t xml:space="preserve">In the United States, AB-negative </w:t>
      </w:r>
      <w:proofErr w:type="gramStart"/>
      <w:r w:rsidRPr="009E2737">
        <w:rPr>
          <w:rFonts w:ascii="Book Antiqua" w:hAnsi="Book Antiqua"/>
          <w:color w:val="231F20"/>
          <w:sz w:val="24"/>
          <w:szCs w:val="24"/>
        </w:rPr>
        <w:t>is considered to be</w:t>
      </w:r>
      <w:proofErr w:type="gramEnd"/>
      <w:r w:rsidRPr="009E2737">
        <w:rPr>
          <w:rFonts w:ascii="Book Antiqua" w:hAnsi="Book Antiqua"/>
          <w:color w:val="231F20"/>
          <w:sz w:val="24"/>
          <w:szCs w:val="24"/>
        </w:rPr>
        <w:t xml:space="preserve"> the rar</w:t>
      </w:r>
      <w:r w:rsidRPr="009E2737">
        <w:rPr>
          <w:rFonts w:ascii="Book Antiqua" w:hAnsi="Book Antiqua"/>
          <w:color w:val="231F20"/>
          <w:sz w:val="24"/>
          <w:szCs w:val="24"/>
        </w:rPr>
        <w:t xml:space="preserve">est blood type, and O-positive the most common. The </w:t>
      </w:r>
      <w:hyperlink r:id="rId7" w:history="1">
        <w:r w:rsidRPr="009E2737">
          <w:rPr>
            <w:rStyle w:val="Hyperlink0"/>
            <w:rFonts w:ascii="Book Antiqua" w:hAnsi="Book Antiqua"/>
            <w:color w:val="auto"/>
            <w:sz w:val="24"/>
            <w:szCs w:val="24"/>
          </w:rPr>
          <w:t>Stanford School of Medicine Blood Center</w:t>
        </w:r>
      </w:hyperlink>
      <w:r w:rsidRPr="009E2737">
        <w:rPr>
          <w:rFonts w:ascii="Book Antiqua" w:hAnsi="Book Antiqua"/>
          <w:color w:val="auto"/>
          <w:sz w:val="24"/>
          <w:szCs w:val="24"/>
        </w:rPr>
        <w:t xml:space="preserve"> </w:t>
      </w:r>
      <w:r w:rsidRPr="009E2737">
        <w:rPr>
          <w:rFonts w:ascii="Book Antiqua" w:hAnsi="Book Antiqua"/>
          <w:color w:val="231F20"/>
          <w:sz w:val="24"/>
          <w:szCs w:val="24"/>
        </w:rPr>
        <w:t>ranks blood types in the United States from rarest to most common as follows:</w:t>
      </w:r>
    </w:p>
    <w:p w:rsidR="00D57978" w:rsidRPr="009E2737" w:rsidRDefault="00A75390">
      <w:pPr>
        <w:pStyle w:val="Default"/>
        <w:numPr>
          <w:ilvl w:val="0"/>
          <w:numId w:val="5"/>
        </w:numPr>
        <w:spacing w:line="480" w:lineRule="auto"/>
        <w:rPr>
          <w:rFonts w:ascii="Book Antiqua" w:hAnsi="Book Antiqua"/>
          <w:color w:val="231F20"/>
          <w:sz w:val="24"/>
          <w:szCs w:val="24"/>
        </w:rPr>
      </w:pPr>
      <w:r w:rsidRPr="009E2737">
        <w:rPr>
          <w:rFonts w:ascii="Book Antiqua" w:hAnsi="Book Antiqua"/>
          <w:color w:val="231F20"/>
          <w:sz w:val="24"/>
          <w:szCs w:val="24"/>
        </w:rPr>
        <w:t>AB-negative (.6 percent)</w:t>
      </w:r>
    </w:p>
    <w:p w:rsidR="00D57978" w:rsidRPr="009E2737" w:rsidRDefault="00A75390">
      <w:pPr>
        <w:pStyle w:val="Default"/>
        <w:numPr>
          <w:ilvl w:val="0"/>
          <w:numId w:val="5"/>
        </w:numPr>
        <w:spacing w:line="480" w:lineRule="auto"/>
        <w:rPr>
          <w:rFonts w:ascii="Book Antiqua" w:hAnsi="Book Antiqua"/>
          <w:color w:val="231F20"/>
          <w:sz w:val="24"/>
          <w:szCs w:val="24"/>
        </w:rPr>
      </w:pPr>
      <w:r w:rsidRPr="009E2737">
        <w:rPr>
          <w:rFonts w:ascii="Book Antiqua" w:hAnsi="Book Antiqua"/>
          <w:color w:val="231F20"/>
          <w:sz w:val="24"/>
          <w:szCs w:val="24"/>
        </w:rPr>
        <w:t>B-negative (1.5 percent)</w:t>
      </w:r>
    </w:p>
    <w:p w:rsidR="00D57978" w:rsidRPr="009E2737" w:rsidRDefault="00A75390">
      <w:pPr>
        <w:pStyle w:val="Default"/>
        <w:numPr>
          <w:ilvl w:val="0"/>
          <w:numId w:val="5"/>
        </w:numPr>
        <w:spacing w:line="480" w:lineRule="auto"/>
        <w:rPr>
          <w:rFonts w:ascii="Book Antiqua" w:hAnsi="Book Antiqua"/>
          <w:color w:val="231F20"/>
          <w:sz w:val="24"/>
          <w:szCs w:val="24"/>
        </w:rPr>
      </w:pPr>
      <w:r w:rsidRPr="009E2737">
        <w:rPr>
          <w:rFonts w:ascii="Book Antiqua" w:hAnsi="Book Antiqua"/>
          <w:color w:val="231F20"/>
          <w:sz w:val="24"/>
          <w:szCs w:val="24"/>
        </w:rPr>
        <w:t>AB-positive (3.4 percent)</w:t>
      </w:r>
    </w:p>
    <w:p w:rsidR="00D57978" w:rsidRPr="009E2737" w:rsidRDefault="00A75390">
      <w:pPr>
        <w:pStyle w:val="Default"/>
        <w:numPr>
          <w:ilvl w:val="0"/>
          <w:numId w:val="5"/>
        </w:numPr>
        <w:spacing w:line="480" w:lineRule="auto"/>
        <w:rPr>
          <w:rFonts w:ascii="Book Antiqua" w:hAnsi="Book Antiqua"/>
          <w:color w:val="231F20"/>
          <w:sz w:val="24"/>
          <w:szCs w:val="24"/>
        </w:rPr>
      </w:pPr>
      <w:r w:rsidRPr="009E2737">
        <w:rPr>
          <w:rFonts w:ascii="Book Antiqua" w:hAnsi="Book Antiqua"/>
          <w:color w:val="231F20"/>
          <w:sz w:val="24"/>
          <w:szCs w:val="24"/>
        </w:rPr>
        <w:t>A-negative (6.3 percent)</w:t>
      </w:r>
    </w:p>
    <w:p w:rsidR="00D57978" w:rsidRPr="009E2737" w:rsidRDefault="00A75390">
      <w:pPr>
        <w:pStyle w:val="Default"/>
        <w:numPr>
          <w:ilvl w:val="0"/>
          <w:numId w:val="5"/>
        </w:numPr>
        <w:spacing w:line="480" w:lineRule="auto"/>
        <w:rPr>
          <w:rFonts w:ascii="Book Antiqua" w:hAnsi="Book Antiqua"/>
          <w:color w:val="231F20"/>
          <w:sz w:val="24"/>
          <w:szCs w:val="24"/>
        </w:rPr>
      </w:pPr>
      <w:r w:rsidRPr="009E2737">
        <w:rPr>
          <w:rFonts w:ascii="Book Antiqua" w:hAnsi="Book Antiqua"/>
          <w:color w:val="231F20"/>
          <w:sz w:val="24"/>
          <w:szCs w:val="24"/>
        </w:rPr>
        <w:t>O-negative (6.6 percent)</w:t>
      </w:r>
    </w:p>
    <w:p w:rsidR="00D57978" w:rsidRPr="009E2737" w:rsidRDefault="00A75390">
      <w:pPr>
        <w:pStyle w:val="Default"/>
        <w:numPr>
          <w:ilvl w:val="0"/>
          <w:numId w:val="5"/>
        </w:numPr>
        <w:spacing w:line="480" w:lineRule="auto"/>
        <w:rPr>
          <w:rFonts w:ascii="Book Antiqua" w:hAnsi="Book Antiqua"/>
          <w:color w:val="231F20"/>
          <w:sz w:val="24"/>
          <w:szCs w:val="24"/>
        </w:rPr>
      </w:pPr>
      <w:r w:rsidRPr="009E2737">
        <w:rPr>
          <w:rFonts w:ascii="Book Antiqua" w:hAnsi="Book Antiqua"/>
          <w:color w:val="231F20"/>
          <w:sz w:val="24"/>
          <w:szCs w:val="24"/>
        </w:rPr>
        <w:t>B-positive (8.5 percent)</w:t>
      </w:r>
    </w:p>
    <w:p w:rsidR="009E2737" w:rsidRDefault="00A75390" w:rsidP="009E2737">
      <w:pPr>
        <w:pStyle w:val="Default"/>
        <w:numPr>
          <w:ilvl w:val="0"/>
          <w:numId w:val="5"/>
        </w:numPr>
        <w:spacing w:line="480" w:lineRule="auto"/>
        <w:rPr>
          <w:rFonts w:ascii="Book Antiqua" w:hAnsi="Book Antiqua"/>
          <w:color w:val="231F20"/>
          <w:sz w:val="24"/>
          <w:szCs w:val="24"/>
        </w:rPr>
      </w:pPr>
      <w:r w:rsidRPr="009E2737">
        <w:rPr>
          <w:rFonts w:ascii="Book Antiqua" w:hAnsi="Book Antiqua"/>
          <w:color w:val="231F20"/>
          <w:sz w:val="24"/>
          <w:szCs w:val="24"/>
        </w:rPr>
        <w:t>A-positive (35.7 percent)</w:t>
      </w:r>
      <w:r w:rsidR="009E2737">
        <w:rPr>
          <w:rFonts w:ascii="Book Antiqua" w:hAnsi="Book Antiqua"/>
          <w:color w:val="231F20"/>
          <w:sz w:val="24"/>
          <w:szCs w:val="24"/>
        </w:rPr>
        <w:t xml:space="preserve"> </w:t>
      </w:r>
    </w:p>
    <w:p w:rsidR="00D57978" w:rsidRPr="009E2737" w:rsidRDefault="009E2737" w:rsidP="009E2737">
      <w:pPr>
        <w:pStyle w:val="Default"/>
        <w:numPr>
          <w:ilvl w:val="0"/>
          <w:numId w:val="5"/>
        </w:numPr>
        <w:spacing w:line="480" w:lineRule="auto"/>
        <w:rPr>
          <w:rFonts w:ascii="Book Antiqua" w:hAnsi="Book Antiqua"/>
          <w:color w:val="231F20"/>
          <w:sz w:val="24"/>
          <w:szCs w:val="24"/>
        </w:rPr>
      </w:pPr>
      <w:r w:rsidRPr="009E2737">
        <w:rPr>
          <w:rFonts w:ascii="Book Antiqua" w:eastAsia="Helvetica" w:hAnsi="Book Antiqua" w:cs="Helvetica"/>
          <w:noProof/>
          <w:color w:val="231F20"/>
          <w:sz w:val="24"/>
          <w:szCs w:val="24"/>
        </w:rPr>
        <w:lastRenderedPageBreak/>
        <w:drawing>
          <wp:anchor distT="152400" distB="152400" distL="152400" distR="152400" simplePos="0" relativeHeight="251660288" behindDoc="0" locked="0" layoutInCell="1" allowOverlap="1">
            <wp:simplePos x="0" y="0"/>
            <wp:positionH relativeFrom="margin">
              <wp:posOffset>-185420</wp:posOffset>
            </wp:positionH>
            <wp:positionV relativeFrom="line">
              <wp:posOffset>571500</wp:posOffset>
            </wp:positionV>
            <wp:extent cx="3939574" cy="3234985"/>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3753F63D-AE72-4017-99D9-6824806331C2-L0-001.jpeg"/>
                    <pic:cNvPicPr>
                      <a:picLocks noChangeAspect="1"/>
                    </pic:cNvPicPr>
                  </pic:nvPicPr>
                  <pic:blipFill>
                    <a:blip r:embed="rId8">
                      <a:extLst/>
                    </a:blip>
                    <a:stretch>
                      <a:fillRect/>
                    </a:stretch>
                  </pic:blipFill>
                  <pic:spPr>
                    <a:xfrm>
                      <a:off x="0" y="0"/>
                      <a:ext cx="3939574" cy="3234985"/>
                    </a:xfrm>
                    <a:prstGeom prst="rect">
                      <a:avLst/>
                    </a:prstGeom>
                    <a:ln w="12700" cap="flat">
                      <a:noFill/>
                      <a:miter lim="400000"/>
                    </a:ln>
                    <a:effectLst/>
                  </pic:spPr>
                </pic:pic>
              </a:graphicData>
            </a:graphic>
          </wp:anchor>
        </w:drawing>
      </w:r>
      <w:r w:rsidRPr="009E2737">
        <w:rPr>
          <w:rFonts w:ascii="Book Antiqua" w:hAnsi="Book Antiqua"/>
          <w:color w:val="231F20"/>
          <w:sz w:val="24"/>
          <w:szCs w:val="24"/>
        </w:rPr>
        <w:t xml:space="preserve"> </w:t>
      </w:r>
      <w:r w:rsidR="00A75390" w:rsidRPr="009E2737">
        <w:rPr>
          <w:rFonts w:ascii="Book Antiqua" w:hAnsi="Book Antiqua"/>
          <w:color w:val="231F20"/>
          <w:sz w:val="24"/>
          <w:szCs w:val="24"/>
        </w:rPr>
        <w:t>O-positive (37.4 percent)</w:t>
      </w:r>
    </w:p>
    <w:p w:rsidR="00D57978" w:rsidRPr="009E2737" w:rsidRDefault="00D57978">
      <w:pPr>
        <w:pStyle w:val="Default"/>
        <w:spacing w:line="480" w:lineRule="auto"/>
        <w:rPr>
          <w:rFonts w:ascii="Book Antiqua" w:eastAsia="Helvetica" w:hAnsi="Book Antiqua" w:cs="Helvetica"/>
          <w:color w:val="231F20"/>
          <w:sz w:val="24"/>
          <w:szCs w:val="24"/>
        </w:rPr>
      </w:pPr>
    </w:p>
    <w:p w:rsidR="00D57978" w:rsidRPr="009E2737" w:rsidRDefault="00A75390">
      <w:pPr>
        <w:pStyle w:val="Default"/>
        <w:spacing w:line="480" w:lineRule="auto"/>
        <w:rPr>
          <w:rFonts w:ascii="Book Antiqua" w:eastAsia="Helvetica" w:hAnsi="Book Antiqua" w:cs="Helvetica"/>
          <w:color w:val="231F20"/>
          <w:sz w:val="24"/>
          <w:szCs w:val="24"/>
        </w:rPr>
      </w:pPr>
      <w:r w:rsidRPr="009E2737">
        <w:rPr>
          <w:rFonts w:ascii="Book Antiqua" w:hAnsi="Book Antiqua"/>
          <w:color w:val="231F20"/>
          <w:sz w:val="24"/>
          <w:szCs w:val="24"/>
        </w:rPr>
        <w:t xml:space="preserve">There could come a day when the blood I need is unavailable to me. I would need a donor whose blood type is compatible with mine. Not so with the blood of Jesus. That </w:t>
      </w:r>
      <w:r w:rsidRPr="009E2737">
        <w:rPr>
          <w:rFonts w:ascii="Book Antiqua" w:hAnsi="Book Antiqua"/>
          <w:color w:val="231F20"/>
          <w:sz w:val="24"/>
          <w:szCs w:val="24"/>
        </w:rPr>
        <w:t xml:space="preserve">blood can cleanse the sin of any person, of any type, of </w:t>
      </w:r>
      <w:r w:rsidRPr="009E2737">
        <w:rPr>
          <w:rFonts w:ascii="Book Antiqua" w:hAnsi="Book Antiqua"/>
          <w:color w:val="231F20"/>
          <w:sz w:val="24"/>
          <w:szCs w:val="24"/>
        </w:rPr>
        <w:t>any ethnicity, of any personality type, of any ilk, of any race, of any proclivity, of any leaning, of any size, of any age, of any size, of any skin color.</w:t>
      </w:r>
    </w:p>
    <w:p w:rsidR="00D57978" w:rsidRPr="009E2737" w:rsidRDefault="00A75390">
      <w:pPr>
        <w:pStyle w:val="Default"/>
        <w:spacing w:line="480" w:lineRule="auto"/>
        <w:rPr>
          <w:rFonts w:ascii="Book Antiqua" w:eastAsia="Helvetica" w:hAnsi="Book Antiqua" w:cs="Helvetica"/>
          <w:color w:val="231F20"/>
          <w:sz w:val="24"/>
          <w:szCs w:val="24"/>
        </w:rPr>
      </w:pPr>
      <w:r w:rsidRPr="009E2737">
        <w:rPr>
          <w:rFonts w:ascii="Book Antiqua" w:hAnsi="Book Antiqua"/>
          <w:color w:val="231F20"/>
          <w:sz w:val="24"/>
          <w:szCs w:val="24"/>
        </w:rPr>
        <w:t xml:space="preserve">Beloved, there </w:t>
      </w:r>
      <w:r w:rsidRPr="009E2737">
        <w:rPr>
          <w:rStyle w:val="None"/>
          <w:rFonts w:ascii="Book Antiqua" w:hAnsi="Book Antiqua"/>
          <w:i/>
          <w:iCs/>
          <w:color w:val="231F20"/>
          <w:sz w:val="24"/>
          <w:szCs w:val="24"/>
        </w:rPr>
        <w:t>is</w:t>
      </w:r>
      <w:r w:rsidRPr="009E2737">
        <w:rPr>
          <w:rFonts w:ascii="Book Antiqua" w:hAnsi="Book Antiqua"/>
          <w:color w:val="231F20"/>
          <w:sz w:val="24"/>
          <w:szCs w:val="24"/>
        </w:rPr>
        <w:t xml:space="preserve"> a fountain filled with blood. Anyone who</w:t>
      </w:r>
      <w:r w:rsidRPr="009E2737">
        <w:rPr>
          <w:rFonts w:ascii="Book Antiqua" w:hAnsi="Book Antiqua"/>
          <w:color w:val="231F20"/>
          <w:sz w:val="24"/>
          <w:szCs w:val="24"/>
        </w:rPr>
        <w:t xml:space="preserve"> places herself/himself </w:t>
      </w:r>
      <w:r w:rsidRPr="009E2737">
        <w:rPr>
          <w:rFonts w:ascii="Book Antiqua" w:hAnsi="Book Antiqua"/>
          <w:color w:val="231F20"/>
          <w:sz w:val="24"/>
          <w:szCs w:val="24"/>
        </w:rPr>
        <w:t xml:space="preserve">beneath that </w:t>
      </w:r>
      <w:r w:rsidRPr="009E2737">
        <w:rPr>
          <w:rFonts w:ascii="Book Antiqua" w:hAnsi="Book Antiqua"/>
          <w:color w:val="231F20"/>
          <w:sz w:val="24"/>
          <w:szCs w:val="24"/>
        </w:rPr>
        <w:t>blood will be cleansed from every stain.</w:t>
      </w:r>
    </w:p>
    <w:p w:rsidR="00D57978" w:rsidRPr="009E2737" w:rsidRDefault="00A75390">
      <w:pPr>
        <w:pStyle w:val="Default"/>
        <w:spacing w:line="480" w:lineRule="auto"/>
        <w:rPr>
          <w:rFonts w:ascii="Book Antiqua" w:eastAsia="Helvetica" w:hAnsi="Book Antiqua" w:cs="Helvetica"/>
          <w:color w:val="231F20"/>
          <w:sz w:val="24"/>
          <w:szCs w:val="24"/>
        </w:rPr>
      </w:pPr>
      <w:r w:rsidRPr="009E2737">
        <w:rPr>
          <w:rFonts w:ascii="Book Antiqua" w:hAnsi="Book Antiqua"/>
          <w:color w:val="231F20"/>
          <w:sz w:val="24"/>
          <w:szCs w:val="24"/>
        </w:rPr>
        <w:t xml:space="preserve">That fountain flows freely to all who would say </w:t>
      </w:r>
      <w:r w:rsidRPr="009E2737">
        <w:rPr>
          <w:rFonts w:ascii="Book Antiqua" w:hAnsi="Book Antiqua"/>
          <w:color w:val="231F20"/>
          <w:sz w:val="24"/>
          <w:szCs w:val="24"/>
        </w:rPr>
        <w:t>“</w:t>
      </w:r>
      <w:r w:rsidRPr="009E2737">
        <w:rPr>
          <w:rFonts w:ascii="Book Antiqua" w:hAnsi="Book Antiqua"/>
          <w:color w:val="231F20"/>
          <w:sz w:val="24"/>
          <w:szCs w:val="24"/>
        </w:rPr>
        <w:t>yes</w:t>
      </w:r>
      <w:r w:rsidRPr="009E2737">
        <w:rPr>
          <w:rFonts w:ascii="Book Antiqua" w:hAnsi="Book Antiqua"/>
          <w:color w:val="231F20"/>
          <w:sz w:val="24"/>
          <w:szCs w:val="24"/>
        </w:rPr>
        <w:t xml:space="preserve">” </w:t>
      </w:r>
      <w:r w:rsidRPr="009E2737">
        <w:rPr>
          <w:rFonts w:ascii="Book Antiqua" w:hAnsi="Book Antiqua"/>
          <w:color w:val="231F20"/>
          <w:sz w:val="24"/>
          <w:szCs w:val="24"/>
        </w:rPr>
        <w:t xml:space="preserve">to the Christ. </w:t>
      </w:r>
    </w:p>
    <w:p w:rsidR="00D57978" w:rsidRPr="009E2737" w:rsidRDefault="00A75390">
      <w:pPr>
        <w:pStyle w:val="Default"/>
        <w:spacing w:line="480" w:lineRule="auto"/>
        <w:rPr>
          <w:rFonts w:ascii="Book Antiqua" w:eastAsia="Helvetica" w:hAnsi="Book Antiqua" w:cs="Helvetica"/>
          <w:color w:val="231F20"/>
          <w:sz w:val="24"/>
          <w:szCs w:val="24"/>
        </w:rPr>
      </w:pPr>
      <w:r w:rsidRPr="009E2737">
        <w:rPr>
          <w:rFonts w:ascii="Book Antiqua" w:hAnsi="Book Antiqua"/>
          <w:color w:val="231F20"/>
          <w:sz w:val="24"/>
          <w:szCs w:val="24"/>
        </w:rPr>
        <w:lastRenderedPageBreak/>
        <w:t>We leave here today simply celebrating the sacrifice of Christ, which was necessary for our salvation. Oh, God, thank you for the Christ who took</w:t>
      </w:r>
      <w:r w:rsidRPr="009E2737">
        <w:rPr>
          <w:rFonts w:ascii="Book Antiqua" w:hAnsi="Book Antiqua"/>
          <w:color w:val="231F20"/>
          <w:sz w:val="24"/>
          <w:szCs w:val="24"/>
        </w:rPr>
        <w:t xml:space="preserve"> on the death I should have endured. Thank you for the blood- </w:t>
      </w:r>
      <w:proofErr w:type="gramStart"/>
      <w:r w:rsidRPr="009E2737">
        <w:rPr>
          <w:rFonts w:ascii="Book Antiqua" w:hAnsi="Book Antiqua"/>
          <w:color w:val="231F20"/>
          <w:sz w:val="24"/>
          <w:szCs w:val="24"/>
        </w:rPr>
        <w:t>sufficient</w:t>
      </w:r>
      <w:proofErr w:type="gramEnd"/>
      <w:r w:rsidRPr="009E2737">
        <w:rPr>
          <w:rFonts w:ascii="Book Antiqua" w:hAnsi="Book Antiqua"/>
          <w:color w:val="231F20"/>
          <w:sz w:val="24"/>
          <w:szCs w:val="24"/>
        </w:rPr>
        <w:t xml:space="preserve"> and universal.</w:t>
      </w:r>
    </w:p>
    <w:p w:rsidR="00D57978" w:rsidRPr="009E2737" w:rsidRDefault="00A75390">
      <w:pPr>
        <w:pStyle w:val="Default"/>
        <w:spacing w:line="480" w:lineRule="auto"/>
        <w:rPr>
          <w:rFonts w:ascii="Book Antiqua" w:eastAsia="Helvetica" w:hAnsi="Book Antiqua" w:cs="Helvetica"/>
          <w:b/>
          <w:bCs/>
          <w:color w:val="231F20"/>
          <w:sz w:val="24"/>
          <w:szCs w:val="24"/>
        </w:rPr>
      </w:pPr>
      <w:r w:rsidRPr="009E2737">
        <w:rPr>
          <w:rFonts w:ascii="Book Antiqua" w:hAnsi="Book Antiqua"/>
          <w:b/>
          <w:bCs/>
          <w:color w:val="231F20"/>
          <w:sz w:val="24"/>
          <w:szCs w:val="24"/>
        </w:rPr>
        <w:t>Closing</w:t>
      </w:r>
    </w:p>
    <w:p w:rsidR="00D57978" w:rsidRPr="009E2737" w:rsidRDefault="00A75390">
      <w:pPr>
        <w:pStyle w:val="Default"/>
        <w:spacing w:line="480" w:lineRule="auto"/>
        <w:rPr>
          <w:rFonts w:ascii="Book Antiqua" w:eastAsia="Helvetica" w:hAnsi="Book Antiqua" w:cs="Helvetica"/>
          <w:color w:val="231F20"/>
          <w:sz w:val="24"/>
          <w:szCs w:val="24"/>
        </w:rPr>
      </w:pPr>
      <w:r w:rsidRPr="009E2737">
        <w:rPr>
          <w:rFonts w:ascii="Book Antiqua" w:hAnsi="Book Antiqua"/>
          <w:color w:val="231F20"/>
          <w:sz w:val="24"/>
          <w:szCs w:val="24"/>
        </w:rPr>
        <w:t>Chorus</w:t>
      </w:r>
      <w:r w:rsidR="009E2737">
        <w:rPr>
          <w:rFonts w:ascii="Book Antiqua" w:hAnsi="Book Antiqua"/>
          <w:color w:val="231F20"/>
          <w:sz w:val="24"/>
          <w:szCs w:val="24"/>
        </w:rPr>
        <w:t xml:space="preserve"> </w:t>
      </w:r>
      <w:r w:rsidRPr="009E2737">
        <w:rPr>
          <w:rFonts w:ascii="Book Antiqua" w:hAnsi="Book Antiqua"/>
          <w:color w:val="231F20"/>
          <w:sz w:val="24"/>
          <w:szCs w:val="24"/>
        </w:rPr>
        <w:t>(key of F or G)</w:t>
      </w:r>
    </w:p>
    <w:p w:rsidR="00D57978" w:rsidRPr="009E2737" w:rsidRDefault="00A75390">
      <w:pPr>
        <w:pStyle w:val="Default"/>
        <w:spacing w:line="480" w:lineRule="auto"/>
        <w:rPr>
          <w:rStyle w:val="None"/>
          <w:rFonts w:ascii="Book Antiqua" w:eastAsia="Helvetica" w:hAnsi="Book Antiqua" w:cs="Helvetica"/>
          <w:sz w:val="24"/>
          <w:szCs w:val="24"/>
        </w:rPr>
      </w:pPr>
      <w:r w:rsidRPr="009E2737">
        <w:rPr>
          <w:rFonts w:ascii="Book Antiqua" w:hAnsi="Book Antiqua"/>
          <w:color w:val="231F20"/>
          <w:sz w:val="24"/>
          <w:szCs w:val="24"/>
        </w:rPr>
        <w:t>Oh, blood of Jesus!</w:t>
      </w:r>
    </w:p>
    <w:p w:rsidR="00D57978" w:rsidRPr="009E2737" w:rsidRDefault="00A75390">
      <w:pPr>
        <w:pStyle w:val="Default"/>
        <w:spacing w:line="480" w:lineRule="auto"/>
        <w:rPr>
          <w:rStyle w:val="None"/>
          <w:rFonts w:ascii="Book Antiqua" w:eastAsia="Helvetica" w:hAnsi="Book Antiqua" w:cs="Helvetica"/>
          <w:sz w:val="24"/>
          <w:szCs w:val="24"/>
          <w:shd w:val="clear" w:color="auto" w:fill="FEFFFE"/>
        </w:rPr>
      </w:pPr>
      <w:r w:rsidRPr="009E2737">
        <w:rPr>
          <w:rStyle w:val="None"/>
          <w:rFonts w:ascii="Book Antiqua" w:hAnsi="Book Antiqua"/>
          <w:sz w:val="24"/>
          <w:szCs w:val="24"/>
          <w:shd w:val="clear" w:color="auto" w:fill="FEFFFE"/>
        </w:rPr>
        <w:t>Oh, the blood of Jesus</w:t>
      </w:r>
    </w:p>
    <w:p w:rsidR="00D57978" w:rsidRPr="009E2737" w:rsidRDefault="00A75390">
      <w:pPr>
        <w:pStyle w:val="Default"/>
        <w:spacing w:line="480" w:lineRule="auto"/>
        <w:rPr>
          <w:rFonts w:ascii="Book Antiqua" w:eastAsia="Helvetica" w:hAnsi="Book Antiqua" w:cs="Helvetica"/>
          <w:color w:val="FFFFFF"/>
          <w:sz w:val="24"/>
          <w:szCs w:val="24"/>
          <w:shd w:val="clear" w:color="auto" w:fill="FEFFFE"/>
        </w:rPr>
      </w:pPr>
      <w:r w:rsidRPr="009E2737">
        <w:rPr>
          <w:rStyle w:val="None"/>
          <w:rFonts w:ascii="Book Antiqua" w:hAnsi="Book Antiqua"/>
          <w:sz w:val="24"/>
          <w:szCs w:val="24"/>
          <w:shd w:val="clear" w:color="auto" w:fill="FEFFFE"/>
        </w:rPr>
        <w:t>Oh, the blood of Jesus</w:t>
      </w:r>
      <w:r w:rsidRPr="009E2737">
        <w:rPr>
          <w:rFonts w:ascii="Book Antiqua" w:hAnsi="Book Antiqua"/>
          <w:color w:val="FFFFFF"/>
          <w:sz w:val="24"/>
          <w:szCs w:val="24"/>
          <w:shd w:val="clear" w:color="auto" w:fill="FEFFFE"/>
        </w:rPr>
        <w:t>, t</w:t>
      </w:r>
    </w:p>
    <w:p w:rsidR="00D57978" w:rsidRPr="009E2737" w:rsidRDefault="00A75390">
      <w:pPr>
        <w:pStyle w:val="Default"/>
        <w:spacing w:line="480" w:lineRule="auto"/>
        <w:rPr>
          <w:rStyle w:val="None"/>
          <w:rFonts w:ascii="Book Antiqua" w:eastAsia="Helvetica" w:hAnsi="Book Antiqua" w:cs="Helvetica"/>
          <w:sz w:val="24"/>
          <w:szCs w:val="24"/>
          <w:shd w:val="clear" w:color="auto" w:fill="FEFFFE"/>
        </w:rPr>
      </w:pPr>
      <w:r w:rsidRPr="009E2737">
        <w:rPr>
          <w:rStyle w:val="None"/>
          <w:rFonts w:ascii="Book Antiqua" w:hAnsi="Book Antiqua"/>
          <w:sz w:val="24"/>
          <w:szCs w:val="24"/>
          <w:shd w:val="clear" w:color="auto" w:fill="FEFFFE"/>
        </w:rPr>
        <w:t>Oh, the blood of Jesus</w:t>
      </w:r>
    </w:p>
    <w:p w:rsidR="00D57978" w:rsidRPr="009E2737" w:rsidRDefault="00A75390">
      <w:pPr>
        <w:pStyle w:val="Default"/>
        <w:spacing w:line="480" w:lineRule="auto"/>
        <w:rPr>
          <w:rStyle w:val="None"/>
          <w:rFonts w:ascii="Book Antiqua" w:eastAsia="Helvetica" w:hAnsi="Book Antiqua" w:cs="Helvetica"/>
          <w:sz w:val="24"/>
          <w:szCs w:val="24"/>
          <w:shd w:val="clear" w:color="auto" w:fill="FEFFFE"/>
        </w:rPr>
      </w:pPr>
      <w:r w:rsidRPr="009E2737">
        <w:rPr>
          <w:rStyle w:val="None"/>
          <w:rFonts w:ascii="Book Antiqua" w:hAnsi="Book Antiqua"/>
          <w:sz w:val="24"/>
          <w:szCs w:val="24"/>
          <w:shd w:val="clear" w:color="auto" w:fill="FEFFFE"/>
        </w:rPr>
        <w:t>It washes white as snow</w:t>
      </w:r>
    </w:p>
    <w:p w:rsidR="00D57978" w:rsidRPr="009E2737" w:rsidRDefault="00A75390">
      <w:pPr>
        <w:pStyle w:val="Default"/>
        <w:spacing w:line="480" w:lineRule="auto"/>
        <w:rPr>
          <w:rFonts w:ascii="Book Antiqua" w:eastAsia="Helvetica" w:hAnsi="Book Antiqua" w:cs="Helvetica"/>
          <w:color w:val="FFFFFF"/>
          <w:sz w:val="24"/>
          <w:szCs w:val="24"/>
          <w:shd w:val="clear" w:color="auto" w:fill="FEFFFE"/>
        </w:rPr>
      </w:pPr>
      <w:r w:rsidRPr="009E2737">
        <w:rPr>
          <w:rStyle w:val="None"/>
          <w:rFonts w:ascii="Book Antiqua" w:hAnsi="Book Antiqua"/>
          <w:sz w:val="24"/>
          <w:szCs w:val="24"/>
          <w:shd w:val="clear" w:color="auto" w:fill="FEFFFE"/>
        </w:rPr>
        <w:t>Amen</w:t>
      </w:r>
      <w:bookmarkStart w:id="1" w:name="_GoBack"/>
      <w:bookmarkEnd w:id="1"/>
    </w:p>
    <w:sectPr w:rsidR="00D57978" w:rsidRPr="009E273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390" w:rsidRDefault="00A75390">
      <w:r>
        <w:separator/>
      </w:r>
    </w:p>
  </w:endnote>
  <w:endnote w:type="continuationSeparator" w:id="0">
    <w:p w:rsidR="00A75390" w:rsidRDefault="00A7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78" w:rsidRDefault="00A75390">
    <w:pPr>
      <w:pStyle w:val="HeaderFooter"/>
      <w:tabs>
        <w:tab w:val="clear" w:pos="9020"/>
        <w:tab w:val="center" w:pos="4680"/>
        <w:tab w:val="right" w:pos="9360"/>
      </w:tabs>
    </w:pPr>
    <w:r>
      <w:tab/>
    </w:r>
    <w:r>
      <w:fldChar w:fldCharType="begin"/>
    </w:r>
    <w:r>
      <w:instrText xml:space="preserve"> PAGE </w:instrText>
    </w:r>
    <w:r w:rsidR="009E2737">
      <w:fldChar w:fldCharType="separate"/>
    </w:r>
    <w:r w:rsidR="009E2737">
      <w:rPr>
        <w:noProof/>
      </w:rPr>
      <w:t>1</w:t>
    </w:r>
    <w:r>
      <w:fldChar w:fldCharType="end"/>
    </w:r>
    <w:r>
      <w:t xml:space="preserve"> of </w:t>
    </w:r>
    <w:r>
      <w:fldChar w:fldCharType="begin"/>
    </w:r>
    <w:r>
      <w:instrText xml:space="preserve"> NUMPAGES </w:instrText>
    </w:r>
    <w:r w:rsidR="009E2737">
      <w:fldChar w:fldCharType="separate"/>
    </w:r>
    <w:r w:rsidR="009E27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390" w:rsidRDefault="00A75390">
      <w:r>
        <w:separator/>
      </w:r>
    </w:p>
  </w:footnote>
  <w:footnote w:type="continuationSeparator" w:id="0">
    <w:p w:rsidR="00A75390" w:rsidRDefault="00A7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78" w:rsidRDefault="00A75390">
    <w:pPr>
      <w:pStyle w:val="HeaderFooter"/>
      <w:tabs>
        <w:tab w:val="clear" w:pos="9020"/>
        <w:tab w:val="center" w:pos="4680"/>
        <w:tab w:val="right" w:pos="9360"/>
      </w:tabs>
    </w:pPr>
    <w:r>
      <w:tab/>
    </w:r>
    <w:r>
      <w:fldChar w:fldCharType="begin"/>
    </w:r>
    <w:r>
      <w:instrText xml:space="preserve"> PAGE </w:instrText>
    </w:r>
    <w:r w:rsidR="009E2737">
      <w:fldChar w:fldCharType="separate"/>
    </w:r>
    <w:r w:rsidR="009E2737">
      <w:rPr>
        <w:noProof/>
      </w:rPr>
      <w:t>1</w:t>
    </w:r>
    <w:r>
      <w:fldChar w:fldCharType="end"/>
    </w:r>
    <w:r>
      <w:t xml:space="preserve"> of </w:t>
    </w:r>
    <w:r>
      <w:fldChar w:fldCharType="begin"/>
    </w:r>
    <w:r>
      <w:instrText xml:space="preserve"> NUMPAGES </w:instrText>
    </w:r>
    <w:r w:rsidR="009E2737">
      <w:fldChar w:fldCharType="separate"/>
    </w:r>
    <w:r w:rsidR="009E273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0AB8"/>
    <w:multiLevelType w:val="hybridMultilevel"/>
    <w:tmpl w:val="B614BF7C"/>
    <w:styleLink w:val="BulletBig"/>
    <w:lvl w:ilvl="0" w:tplc="913054A6">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DBD8668E">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DBCA60F8">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696A8D9E">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8CA2961E">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6E8A19FE">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9DFA20B2">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9DAE8858">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3522D73C">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abstractNum w:abstractNumId="1" w15:restartNumberingAfterBreak="0">
    <w:nsid w:val="3E7A7E5F"/>
    <w:multiLevelType w:val="hybridMultilevel"/>
    <w:tmpl w:val="C6568A9E"/>
    <w:numStyleLink w:val="Numbered"/>
  </w:abstractNum>
  <w:abstractNum w:abstractNumId="2" w15:restartNumberingAfterBreak="0">
    <w:nsid w:val="458968DF"/>
    <w:multiLevelType w:val="hybridMultilevel"/>
    <w:tmpl w:val="B614BF7C"/>
    <w:numStyleLink w:val="BulletBig"/>
  </w:abstractNum>
  <w:abstractNum w:abstractNumId="3" w15:restartNumberingAfterBreak="0">
    <w:nsid w:val="5C102BF4"/>
    <w:multiLevelType w:val="hybridMultilevel"/>
    <w:tmpl w:val="C6568A9E"/>
    <w:styleLink w:val="Numbered"/>
    <w:lvl w:ilvl="0" w:tplc="4E3CB630">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BD2A72C8">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D3FAB7F6">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D6CCEEFA">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8BBE86F4">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BC86DE38">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C1C421BC">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8BF231C0">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E2A45EC8">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 w:numId="5">
    <w:abstractNumId w:val="1"/>
    <w:lvlOverride w:ilvl="0">
      <w:startOverride w:val="1"/>
      <w:lvl w:ilvl="0" w:tplc="7B22635E">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21F1F"/>
          <w:spacing w:val="0"/>
          <w:w w:val="100"/>
          <w:kern w:val="0"/>
          <w:position w:val="0"/>
          <w:highlight w:val="none"/>
          <w:vertAlign w:val="baseline"/>
        </w:rPr>
      </w:lvl>
    </w:lvlOverride>
    <w:lvlOverride w:ilvl="1">
      <w:startOverride w:val="1"/>
      <w:lvl w:ilvl="1" w:tplc="A3D4AB6C">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221F1F"/>
          <w:spacing w:val="0"/>
          <w:w w:val="100"/>
          <w:kern w:val="0"/>
          <w:position w:val="0"/>
          <w:highlight w:val="none"/>
          <w:vertAlign w:val="baseline"/>
        </w:rPr>
      </w:lvl>
    </w:lvlOverride>
    <w:lvlOverride w:ilvl="2">
      <w:startOverride w:val="1"/>
      <w:lvl w:ilvl="2" w:tplc="F7C83570">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221F1F"/>
          <w:spacing w:val="0"/>
          <w:w w:val="100"/>
          <w:kern w:val="0"/>
          <w:position w:val="0"/>
          <w:highlight w:val="none"/>
          <w:vertAlign w:val="baseline"/>
        </w:rPr>
      </w:lvl>
    </w:lvlOverride>
    <w:lvlOverride w:ilvl="3">
      <w:startOverride w:val="1"/>
      <w:lvl w:ilvl="3" w:tplc="8CB22B6E">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221F1F"/>
          <w:spacing w:val="0"/>
          <w:w w:val="100"/>
          <w:kern w:val="0"/>
          <w:position w:val="0"/>
          <w:highlight w:val="none"/>
          <w:vertAlign w:val="baseline"/>
        </w:rPr>
      </w:lvl>
    </w:lvlOverride>
    <w:lvlOverride w:ilvl="4">
      <w:startOverride w:val="1"/>
      <w:lvl w:ilvl="4" w:tplc="61FA2292">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221F1F"/>
          <w:spacing w:val="0"/>
          <w:w w:val="100"/>
          <w:kern w:val="0"/>
          <w:position w:val="0"/>
          <w:highlight w:val="none"/>
          <w:vertAlign w:val="baseline"/>
        </w:rPr>
      </w:lvl>
    </w:lvlOverride>
    <w:lvlOverride w:ilvl="5">
      <w:startOverride w:val="1"/>
      <w:lvl w:ilvl="5" w:tplc="C25863F2">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221F1F"/>
          <w:spacing w:val="0"/>
          <w:w w:val="100"/>
          <w:kern w:val="0"/>
          <w:position w:val="0"/>
          <w:highlight w:val="none"/>
          <w:vertAlign w:val="baseline"/>
        </w:rPr>
      </w:lvl>
    </w:lvlOverride>
    <w:lvlOverride w:ilvl="6">
      <w:startOverride w:val="1"/>
      <w:lvl w:ilvl="6" w:tplc="B6207696">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221F1F"/>
          <w:spacing w:val="0"/>
          <w:w w:val="100"/>
          <w:kern w:val="0"/>
          <w:position w:val="0"/>
          <w:highlight w:val="none"/>
          <w:vertAlign w:val="baseline"/>
        </w:rPr>
      </w:lvl>
    </w:lvlOverride>
    <w:lvlOverride w:ilvl="7">
      <w:startOverride w:val="1"/>
      <w:lvl w:ilvl="7" w:tplc="B548FAE8">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221F1F"/>
          <w:spacing w:val="0"/>
          <w:w w:val="100"/>
          <w:kern w:val="0"/>
          <w:position w:val="0"/>
          <w:highlight w:val="none"/>
          <w:vertAlign w:val="baseline"/>
        </w:rPr>
      </w:lvl>
    </w:lvlOverride>
    <w:lvlOverride w:ilvl="8">
      <w:startOverride w:val="1"/>
      <w:lvl w:ilvl="8" w:tplc="60FE4EAE">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221F1F"/>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978"/>
    <w:rsid w:val="009E2737"/>
    <w:rsid w:val="00A75390"/>
    <w:rsid w:val="00D5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5D21"/>
  <w15:docId w15:val="{CF73313C-8DA1-443F-B44E-4A7AA7F4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Big">
    <w:name w:val="Bullet Big"/>
    <w:pPr>
      <w:numPr>
        <w:numId w:val="3"/>
      </w:numPr>
    </w:pPr>
  </w:style>
  <w:style w:type="character" w:customStyle="1" w:styleId="None">
    <w:name w:val="None"/>
  </w:style>
  <w:style w:type="character" w:customStyle="1" w:styleId="Hyperlink0">
    <w:name w:val="Hyperlink.0"/>
    <w:basedOn w:val="None"/>
    <w:rPr>
      <w:outline w:val="0"/>
      <w:color w:val="01ADB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eb.archive.org/web/20110719200400/http:/bloodcenter.stanford.edu/about_blood/blood_typ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2019-11-04T16:26:00Z</dcterms:created>
  <dcterms:modified xsi:type="dcterms:W3CDTF">2019-11-04T16:26:00Z</dcterms:modified>
</cp:coreProperties>
</file>