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bookmarkStart w:id="0" w:name="PastorRichardAllenFarmerCrossroadsChurch"/>
      <w:r w:rsidRPr="00506EDB">
        <w:rPr>
          <w:rFonts w:ascii="Book Antiqua" w:hAnsi="Book Antiqua" w:cs="Arial Unicode MS"/>
          <w:color w:val="000000"/>
          <w:u w:color="000000"/>
          <w14:textOutline w14:w="0" w14:cap="flat" w14:cmpd="sng" w14:algn="ctr">
            <w14:noFill/>
            <w14:prstDash w14:val="solid"/>
            <w14:bevel/>
          </w14:textOutline>
        </w:rPr>
        <w:t xml:space="preserve">Pastor Richard Allen  </w:t>
      </w:r>
    </w:p>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Crossroads Church</w:t>
      </w:r>
    </w:p>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5587 </w:t>
      </w:r>
      <w:proofErr w:type="spellStart"/>
      <w:r w:rsidRPr="00506EDB">
        <w:rPr>
          <w:rFonts w:ascii="Book Antiqua" w:hAnsi="Book Antiqua" w:cs="Arial Unicode MS"/>
          <w:color w:val="000000"/>
          <w:u w:color="000000"/>
          <w14:textOutline w14:w="0" w14:cap="flat" w14:cmpd="sng" w14:algn="ctr">
            <w14:noFill/>
            <w14:prstDash w14:val="solid"/>
            <w14:bevel/>
          </w14:textOutline>
        </w:rPr>
        <w:t>Redan</w:t>
      </w:r>
      <w:proofErr w:type="spellEnd"/>
      <w:r w:rsidRPr="00506EDB">
        <w:rPr>
          <w:rFonts w:ascii="Book Antiqua" w:hAnsi="Book Antiqua" w:cs="Arial Unicode MS"/>
          <w:color w:val="000000"/>
          <w:u w:color="000000"/>
          <w14:textOutline w14:w="0" w14:cap="flat" w14:cmpd="sng" w14:algn="ctr">
            <w14:noFill/>
            <w14:prstDash w14:val="solid"/>
            <w14:bevel/>
          </w14:textOutline>
        </w:rPr>
        <w:t xml:space="preserve"> Rd.</w:t>
      </w:r>
    </w:p>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Stone Mountain, G</w:t>
      </w:r>
      <w:r w:rsidRPr="00506EDB">
        <w:rPr>
          <w:rFonts w:ascii="Book Antiqua" w:hAnsi="Book Antiqua" w:cs="Arial Unicode MS"/>
          <w:color w:val="000000"/>
          <w:u w:color="000000"/>
          <w14:textOutline w14:w="0" w14:cap="flat" w14:cmpd="sng" w14:algn="ctr">
            <w14:noFill/>
            <w14:prstDash w14:val="solid"/>
            <w14:bevel/>
          </w14:textOutline>
        </w:rPr>
        <w:t>A 30088</w:t>
      </w:r>
    </w:p>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770.469.9069</w:t>
      </w:r>
    </w:p>
    <w:bookmarkEnd w:id="0"/>
    <w:p w:rsidR="00350B73" w:rsidRPr="00506EDB" w:rsidRDefault="00FB1F6E">
      <w:pPr>
        <w:spacing w:line="480" w:lineRule="auto"/>
        <w:jc w:val="center"/>
        <w:rPr>
          <w:rFonts w:ascii="Book Antiqua" w:eastAsia="Helvetica" w:hAnsi="Book Antiqua" w:cs="Helvetica"/>
          <w:color w:val="000000"/>
          <w:u w:val="single" w:color="000000"/>
          <w14:textOutline w14:w="0" w14:cap="flat" w14:cmpd="sng" w14:algn="ctr">
            <w14:noFill/>
            <w14:prstDash w14:val="solid"/>
            <w14:bevel/>
          </w14:textOutline>
        </w:rPr>
      </w:pPr>
      <w:proofErr w:type="spellStart"/>
      <w:r w:rsidRPr="00506EDB">
        <w:rPr>
          <w:rFonts w:ascii="Book Antiqua" w:hAnsi="Book Antiqua" w:cs="Arial Unicode MS"/>
          <w:color w:val="000000"/>
          <w:u w:val="single" w:color="000000"/>
          <w14:textOutline w14:w="0" w14:cap="flat" w14:cmpd="sng" w14:algn="ctr">
            <w14:noFill/>
            <w14:prstDash w14:val="solid"/>
            <w14:bevel/>
          </w14:textOutline>
        </w:rPr>
        <w:t>Faithing</w:t>
      </w:r>
      <w:proofErr w:type="spellEnd"/>
      <w:r w:rsidRPr="00506EDB">
        <w:rPr>
          <w:rFonts w:ascii="Book Antiqua" w:hAnsi="Book Antiqua" w:cs="Arial Unicode MS"/>
          <w:color w:val="000000"/>
          <w:u w:val="single" w:color="000000"/>
          <w14:textOutline w14:w="0" w14:cap="flat" w14:cmpd="sng" w14:algn="ctr">
            <w14:noFill/>
            <w14:prstDash w14:val="solid"/>
            <w14:bevel/>
          </w14:textOutline>
        </w:rPr>
        <w:t xml:space="preserve"> Our Fears</w:t>
      </w:r>
    </w:p>
    <w:p w:rsidR="00350B73" w:rsidRPr="00506EDB" w:rsidRDefault="00FB1F6E">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Text: Psalm 56:3-4</w:t>
      </w:r>
    </w:p>
    <w:p w:rsidR="00350B73" w:rsidRPr="00506EDB" w:rsidRDefault="00350B73">
      <w:pPr>
        <w:spacing w:line="480" w:lineRule="auto"/>
        <w:jc w:val="center"/>
        <w:rPr>
          <w:rFonts w:ascii="Book Antiqua" w:eastAsia="Helvetica" w:hAnsi="Book Antiqua" w:cs="Helvetica"/>
          <w:color w:val="000000"/>
          <w:u w:color="000000"/>
          <w14:textOutline w14:w="0" w14:cap="flat" w14:cmpd="sng" w14:algn="ctr">
            <w14:noFill/>
            <w14:prstDash w14:val="solid"/>
            <w14:bevel/>
          </w14:textOutline>
        </w:rPr>
      </w:pP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This text begins with </w:t>
      </w:r>
      <w:r w:rsidR="00506EDB" w:rsidRPr="00506EDB">
        <w:rPr>
          <w:rFonts w:ascii="Book Antiqua" w:hAnsi="Book Antiqua" w:cs="Arial Unicode MS"/>
          <w:color w:val="000000"/>
          <w:u w:color="000000"/>
          <w14:textOutline w14:w="0" w14:cap="flat" w14:cmpd="sng" w14:algn="ctr">
            <w14:noFill/>
            <w14:prstDash w14:val="solid"/>
            <w14:bevel/>
          </w14:textOutline>
        </w:rPr>
        <w:t>an</w:t>
      </w:r>
      <w:r w:rsidRPr="00506EDB">
        <w:rPr>
          <w:rFonts w:ascii="Book Antiqua" w:hAnsi="Book Antiqua" w:cs="Arial Unicode MS"/>
          <w:color w:val="000000"/>
          <w:u w:color="000000"/>
          <w14:textOutline w14:w="0" w14:cap="flat" w14:cmpd="sng" w14:algn="ctr">
            <w14:noFill/>
            <w14:prstDash w14:val="solid"/>
            <w14:bevel/>
          </w14:textOutline>
        </w:rPr>
        <w:t xml:space="preserve"> assumption that offends me. </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Even though it is spoken by the psalmist, it makes fear sound inevitable. As a tough New Yorker, I do not wish to admit that I am </w:t>
      </w:r>
      <w:r w:rsidRPr="00506EDB">
        <w:rPr>
          <w:rFonts w:ascii="Book Antiqua" w:hAnsi="Book Antiqua" w:cs="Arial Unicode MS"/>
          <w:i/>
          <w:iCs/>
          <w:color w:val="000000"/>
          <w:u w:color="000000"/>
          <w14:textOutline w14:w="0" w14:cap="flat" w14:cmpd="sng" w14:algn="ctr">
            <w14:noFill/>
            <w14:prstDash w14:val="solid"/>
            <w14:bevel/>
          </w14:textOutline>
        </w:rPr>
        <w:t>ever</w:t>
      </w:r>
      <w:r w:rsidRPr="00506EDB">
        <w:rPr>
          <w:rFonts w:ascii="Book Antiqua" w:hAnsi="Book Antiqua" w:cs="Arial Unicode MS"/>
          <w:color w:val="000000"/>
          <w:u w:color="000000"/>
          <w14:textOutline w14:w="0" w14:cap="flat" w14:cmpd="sng" w14:algn="ctr">
            <w14:noFill/>
            <w14:prstDash w14:val="solid"/>
            <w14:bevel/>
          </w14:textOutline>
        </w:rPr>
        <w:t xml:space="preserve"> afraid! Psalmist, what do you mean by </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whenever</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 xml:space="preserve">? How about </w:t>
      </w:r>
      <w:r w:rsidRPr="00506EDB">
        <w:rPr>
          <w:rFonts w:ascii="Book Antiqua" w:hAnsi="Book Antiqua" w:cs="Arial Unicode MS"/>
          <w:i/>
          <w:iCs/>
          <w:color w:val="000000"/>
          <w:u w:color="000000"/>
          <w14:textOutline w14:w="0" w14:cap="flat" w14:cmpd="sng" w14:algn="ctr">
            <w14:noFill/>
            <w14:prstDash w14:val="solid"/>
            <w14:bevel/>
          </w14:textOutline>
        </w:rPr>
        <w:t>never</w:t>
      </w:r>
      <w:r w:rsidRPr="00506EDB">
        <w:rPr>
          <w:rFonts w:ascii="Book Antiqua" w:hAnsi="Book Antiqua" w:cs="Arial Unicode MS"/>
          <w:color w:val="000000"/>
          <w:u w:color="000000"/>
          <w14:textOutline w14:w="0" w14:cap="flat" w14:cmpd="sng" w14:algn="ctr">
            <w14:noFill/>
            <w14:prstDash w14:val="solid"/>
            <w14:bevel/>
          </w14:textOutline>
        </w:rPr>
        <w:t>? Let</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allow that the psalmist has a right to speak his mind and admit his fears.</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How should such fears be handled?</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This text suggests at least two options when it comes to handling the circumstances of life. </w:t>
      </w:r>
    </w:p>
    <w:p w:rsidR="00350B73" w:rsidRPr="00506EDB" w:rsidRDefault="00FB1F6E">
      <w:pPr>
        <w:numPr>
          <w:ilvl w:val="0"/>
          <w:numId w:val="2"/>
        </w:numPr>
        <w:spacing w:line="480" w:lineRule="auto"/>
        <w:rPr>
          <w:rFonts w:ascii="Book Antiqua" w:hAnsi="Book Antiqua" w:cs="Arial Unicode MS"/>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Go at life from the vantage point of fear</w:t>
      </w:r>
    </w:p>
    <w:p w:rsidR="00350B73" w:rsidRPr="00506EDB" w:rsidRDefault="00FB1F6E">
      <w:pPr>
        <w:numPr>
          <w:ilvl w:val="0"/>
          <w:numId w:val="2"/>
        </w:numPr>
        <w:spacing w:line="480" w:lineRule="auto"/>
        <w:rPr>
          <w:rFonts w:ascii="Book Antiqua" w:hAnsi="Book Antiqua" w:cs="Arial Unicode MS"/>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Go at life from the vantage point of trust</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Fear is something that is too difficult for some to even admit they have. We have been told we must be courageous and not afraid. We mu</w:t>
      </w:r>
      <w:r w:rsidRPr="00506EDB">
        <w:rPr>
          <w:rFonts w:ascii="Book Antiqua" w:hAnsi="Book Antiqua" w:cs="Arial Unicode MS"/>
          <w:color w:val="000000"/>
          <w:u w:color="000000"/>
          <w14:textOutline w14:w="0" w14:cap="flat" w14:cmpd="sng" w14:algn="ctr">
            <w14:noFill/>
            <w14:prstDash w14:val="solid"/>
            <w14:bevel/>
          </w14:textOutline>
        </w:rPr>
        <w:t xml:space="preserve">st take life by the throat and master </w:t>
      </w:r>
      <w:r w:rsidRPr="00506EDB">
        <w:rPr>
          <w:rFonts w:ascii="Book Antiqua" w:hAnsi="Book Antiqua" w:cs="Arial Unicode MS"/>
          <w:i/>
          <w:iCs/>
          <w:color w:val="000000"/>
          <w:u w:color="000000"/>
          <w14:textOutline w14:w="0" w14:cap="flat" w14:cmpd="sng" w14:algn="ctr">
            <w14:noFill/>
            <w14:prstDash w14:val="solid"/>
            <w14:bevel/>
          </w14:textOutline>
        </w:rPr>
        <w:t>it</w:t>
      </w:r>
      <w:r w:rsidRPr="00506EDB">
        <w:rPr>
          <w:rFonts w:ascii="Book Antiqua" w:hAnsi="Book Antiqua" w:cs="Arial Unicode MS"/>
          <w:color w:val="000000"/>
          <w:u w:color="000000"/>
          <w14:textOutline w14:w="0" w14:cap="flat" w14:cmpd="sng" w14:algn="ctr">
            <w14:noFill/>
            <w14:prstDash w14:val="solid"/>
            <w14:bevel/>
          </w14:textOutline>
        </w:rPr>
        <w:t xml:space="preserve"> before it masters </w:t>
      </w:r>
      <w:r w:rsidRPr="00506EDB">
        <w:rPr>
          <w:rFonts w:ascii="Book Antiqua" w:hAnsi="Book Antiqua" w:cs="Arial Unicode MS"/>
          <w:i/>
          <w:iCs/>
          <w:color w:val="000000"/>
          <w:u w:color="000000"/>
          <w14:textOutline w14:w="0" w14:cap="flat" w14:cmpd="sng" w14:algn="ctr">
            <w14:noFill/>
            <w14:prstDash w14:val="solid"/>
            <w14:bevel/>
          </w14:textOutline>
        </w:rPr>
        <w:t>us</w:t>
      </w:r>
      <w:r w:rsidRPr="00506EDB">
        <w:rPr>
          <w:rFonts w:ascii="Book Antiqua" w:hAnsi="Book Antiqua" w:cs="Arial Unicode MS"/>
          <w:color w:val="000000"/>
          <w:u w:color="000000"/>
          <w14:textOutline w14:w="0" w14:cap="flat" w14:cmpd="sng" w14:algn="ctr">
            <w14:noFill/>
            <w14:prstDash w14:val="solid"/>
            <w14:bevel/>
          </w14:textOutline>
        </w:rPr>
        <w:t>. Yes, that</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it. We will tell life who</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 xml:space="preserve">s in charge. We will take on </w:t>
      </w:r>
      <w:r w:rsidRPr="00506EDB">
        <w:rPr>
          <w:rFonts w:ascii="Book Antiqua" w:hAnsi="Book Antiqua" w:cs="Arial Unicode MS"/>
          <w:color w:val="000000"/>
          <w:u w:color="000000"/>
          <w14:textOutline w14:w="0" w14:cap="flat" w14:cmpd="sng" w14:algn="ctr">
            <w14:noFill/>
            <w14:prstDash w14:val="solid"/>
            <w14:bevel/>
          </w14:textOutline>
        </w:rPr>
        <w:lastRenderedPageBreak/>
        <w:t xml:space="preserve">those matters which would lesser people afraid. The </w:t>
      </w:r>
      <w:r w:rsidRPr="00506EDB">
        <w:rPr>
          <w:rFonts w:ascii="Book Antiqua" w:hAnsi="Book Antiqua" w:cs="Arial Unicode MS"/>
          <w:color w:val="000000"/>
          <w:u w:color="000000"/>
          <w14:textOutline w14:w="0" w14:cap="flat" w14:cmpd="sng" w14:algn="ctr">
            <w14:noFill/>
            <w14:prstDash w14:val="solid"/>
            <w14:bevel/>
          </w14:textOutline>
        </w:rPr>
        <w:t xml:space="preserve">scriptures teach that </w:t>
      </w:r>
      <w:r w:rsidRPr="00506EDB">
        <w:rPr>
          <w:rFonts w:ascii="Book Antiqua" w:hAnsi="Book Antiqua" w:cs="Arial Unicode MS"/>
          <w:i/>
          <w:iCs/>
          <w:color w:val="000000"/>
          <w:u w:color="000000"/>
          <w14:textOutline w14:w="0" w14:cap="flat" w14:cmpd="sng" w14:algn="ctr">
            <w14:noFill/>
            <w14:prstDash w14:val="solid"/>
            <w14:bevel/>
          </w14:textOutline>
        </w:rPr>
        <w:t>God has not given us a spirit of fear, but of power and of love and of a sound mind.</w:t>
      </w:r>
      <w:r w:rsidR="00506EDB">
        <w:rPr>
          <w:rFonts w:ascii="Book Antiqua" w:hAnsi="Book Antiqua" w:cs="Arial Unicode MS"/>
          <w:i/>
          <w:iCs/>
          <w:color w:val="000000"/>
          <w:u w:color="000000"/>
          <w14:textOutline w14:w="0" w14:cap="flat" w14:cmpd="sng" w14:algn="ctr">
            <w14:noFill/>
            <w14:prstDash w14:val="solid"/>
            <w14:bevel/>
          </w14:textOutline>
        </w:rPr>
        <w:t xml:space="preserve"> </w:t>
      </w:r>
      <w:proofErr w:type="gramStart"/>
      <w:r w:rsidRPr="00506EDB">
        <w:rPr>
          <w:rFonts w:ascii="Book Antiqua" w:hAnsi="Book Antiqua" w:cs="Arial Unicode MS"/>
          <w:color w:val="000000"/>
          <w:u w:color="000000"/>
          <w14:textOutline w14:w="0" w14:cap="flat" w14:cmpd="sng" w14:algn="ctr">
            <w14:noFill/>
            <w14:prstDash w14:val="solid"/>
            <w14:bevel/>
          </w14:textOutline>
        </w:rPr>
        <w:t>(</w:t>
      </w:r>
      <w:proofErr w:type="gramEnd"/>
      <w:r w:rsidRPr="00506EDB">
        <w:rPr>
          <w:rFonts w:ascii="Book Antiqua" w:hAnsi="Book Antiqua" w:cs="Arial Unicode MS"/>
          <w:color w:val="000000"/>
          <w:u w:color="000000"/>
          <w14:textOutline w14:w="0" w14:cap="flat" w14:cmpd="sng" w14:algn="ctr">
            <w14:noFill/>
            <w14:prstDash w14:val="solid"/>
            <w14:bevel/>
          </w14:textOutline>
        </w:rPr>
        <w:t>2 Timothy 1:7).</w:t>
      </w:r>
    </w:p>
    <w:p w:rsidR="00350B73" w:rsidRPr="00506EDB" w:rsidRDefault="00FB1F6E">
      <w:pPr>
        <w:spacing w:line="480" w:lineRule="auto"/>
        <w:rPr>
          <w:rFonts w:ascii="Book Antiqua" w:eastAsia="Helvetica" w:hAnsi="Book Antiqua" w:cs="Helvetica"/>
          <w:b/>
          <w:bCs/>
          <w:i/>
          <w:iCs/>
          <w:color w:val="000000"/>
          <w:u w:color="000000"/>
          <w14:textOutline w14:w="0" w14:cap="flat" w14:cmpd="sng" w14:algn="ctr">
            <w14:noFill/>
            <w14:prstDash w14:val="solid"/>
            <w14:bevel/>
          </w14:textOutline>
        </w:rPr>
      </w:pPr>
      <w:r w:rsidRPr="00506EDB">
        <w:rPr>
          <w:rFonts w:ascii="Book Antiqua" w:hAnsi="Book Antiqua" w:cs="Arial Unicode MS"/>
          <w:b/>
          <w:bCs/>
          <w:i/>
          <w:iCs/>
          <w:color w:val="000000"/>
          <w:u w:color="000000"/>
          <w14:textOutline w14:w="0" w14:cap="flat" w14:cmpd="sng" w14:algn="ctr">
            <w14:noFill/>
            <w14:prstDash w14:val="solid"/>
            <w14:bevel/>
          </w14:textOutline>
        </w:rPr>
        <w:t>Illus.</w:t>
      </w:r>
    </w:p>
    <w:p w:rsidR="00350B73" w:rsidRPr="00506EDB" w:rsidRDefault="00FB1F6E">
      <w:pPr>
        <w:spacing w:line="480" w:lineRule="auto"/>
        <w:rPr>
          <w:rFonts w:ascii="Book Antiqua" w:eastAsia="Helvetica Neue" w:hAnsi="Book Antiqua" w:cs="Helvetica Neue"/>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Sir Isaac Newton suffered from agoraphobia (fear of open or public spaces) and was housebound for many years. Danish writer Hans Christian Andersen </w:t>
      </w:r>
      <w:r w:rsidRPr="00506EDB">
        <w:rPr>
          <w:rFonts w:ascii="Book Antiqua" w:hAnsi="Book Antiqua" w:cs="Arial Unicode MS"/>
          <w:i/>
          <w:iCs/>
          <w:color w:val="000000"/>
          <w:u w:color="000000"/>
          <w14:textOutline w14:w="0" w14:cap="flat" w14:cmpd="sng" w14:algn="ctr">
            <w14:noFill/>
            <w14:prstDash w14:val="solid"/>
            <w14:bevel/>
          </w14:textOutline>
        </w:rPr>
        <w:t xml:space="preserve">had a lot of </w:t>
      </w:r>
      <w:hyperlink r:id="rId7" w:history="1">
        <w:r w:rsidRPr="00506EDB">
          <w:rPr>
            <w:rStyle w:val="Hyperlink0"/>
            <w:rFonts w:ascii="Book Antiqua" w:hAnsi="Book Antiqua" w:cs="Arial Unicode MS"/>
            <w:color w:val="000000"/>
            <w:u w:color="000000"/>
            <w14:textOutline w14:w="0" w14:cap="flat" w14:cmpd="sng" w14:algn="ctr">
              <w14:noFill/>
              <w14:prstDash w14:val="solid"/>
              <w14:bevel/>
            </w14:textOutline>
          </w:rPr>
          <w:t>phobias</w:t>
        </w:r>
      </w:hyperlink>
      <w:r w:rsidRPr="00506EDB">
        <w:rPr>
          <w:rFonts w:ascii="Book Antiqua" w:hAnsi="Book Antiqua" w:cs="Arial Unicode MS"/>
          <w:i/>
          <w:iCs/>
          <w:color w:val="000000"/>
          <w:u w:color="000000"/>
          <w14:textOutline w14:w="0" w14:cap="flat" w14:cmpd="sng" w14:algn="ctr">
            <w14:noFill/>
            <w14:prstDash w14:val="solid"/>
            <w14:bevel/>
          </w14:textOutline>
        </w:rPr>
        <w:t>. He was afraid of dogs. He didn</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t eat pork because he worried he woul</w:t>
      </w:r>
      <w:r w:rsidRPr="00506EDB">
        <w:rPr>
          <w:rFonts w:ascii="Book Antiqua" w:hAnsi="Book Antiqua"/>
          <w:noProof/>
        </w:rPr>
        <w:drawing>
          <wp:anchor distT="152400" distB="152400" distL="152400" distR="152400" simplePos="0" relativeHeight="251660288" behindDoc="0" locked="0" layoutInCell="1" allowOverlap="1">
            <wp:simplePos x="0" y="0"/>
            <wp:positionH relativeFrom="page">
              <wp:posOffset>3137198</wp:posOffset>
            </wp:positionH>
            <wp:positionV relativeFrom="page">
              <wp:posOffset>5003800</wp:posOffset>
            </wp:positionV>
            <wp:extent cx="2654002" cy="262746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E8ED34E-A137-4DB4-B5B4-8D9F80A38005-L0-001.jpeg"/>
                    <pic:cNvPicPr>
                      <a:picLocks noChangeAspect="1"/>
                    </pic:cNvPicPr>
                  </pic:nvPicPr>
                  <pic:blipFill>
                    <a:blip r:embed="rId8">
                      <a:extLst/>
                    </a:blip>
                    <a:stretch>
                      <a:fillRect/>
                    </a:stretch>
                  </pic:blipFill>
                  <pic:spPr>
                    <a:xfrm>
                      <a:off x="0" y="0"/>
                      <a:ext cx="2654002" cy="2627462"/>
                    </a:xfrm>
                    <a:prstGeom prst="rect">
                      <a:avLst/>
                    </a:prstGeom>
                    <a:ln w="12700" cap="flat">
                      <a:noFill/>
                      <a:miter lim="400000"/>
                    </a:ln>
                    <a:effectLst/>
                  </pic:spPr>
                </pic:pic>
              </a:graphicData>
            </a:graphic>
          </wp:anchor>
        </w:drawing>
      </w:r>
      <w:r w:rsidRPr="00506EDB">
        <w:rPr>
          <w:rFonts w:ascii="Book Antiqua" w:hAnsi="Book Antiqua" w:cs="Arial Unicode MS"/>
          <w:i/>
          <w:iCs/>
          <w:color w:val="000000"/>
          <w:u w:color="000000"/>
          <w14:textOutline w14:w="0" w14:cap="flat" w14:cmpd="sng" w14:algn="ctr">
            <w14:noFill/>
            <w14:prstDash w14:val="solid"/>
            <w14:bevel/>
          </w14:textOutline>
        </w:rPr>
        <w:t>d contract trichinae (</w:t>
      </w:r>
      <w:r w:rsidRPr="00506EDB">
        <w:rPr>
          <w:rFonts w:ascii="Book Antiqua" w:hAnsi="Book Antiqua" w:cs="Arial Unicode MS"/>
          <w:color w:val="000000"/>
          <w:u w:color="000000"/>
          <w14:textOutline w14:w="0" w14:cap="flat" w14:cmpd="sng" w14:algn="ctr">
            <w14:noFill/>
            <w14:prstDash w14:val="solid"/>
            <w14:bevel/>
          </w14:textOutline>
        </w:rPr>
        <w:t>tri</w:t>
      </w:r>
      <w:proofErr w:type="gramStart"/>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w:t>
      </w:r>
      <w:proofErr w:type="spellStart"/>
      <w:proofErr w:type="gramEnd"/>
      <w:r w:rsidRPr="00506EDB">
        <w:rPr>
          <w:rFonts w:ascii="Book Antiqua" w:hAnsi="Book Antiqua" w:cs="Arial Unicode MS"/>
          <w:color w:val="000000"/>
          <w:u w:color="000000"/>
          <w14:textOutline w14:w="0" w14:cap="flat" w14:cmpd="sng" w14:algn="ctr">
            <w14:noFill/>
            <w14:prstDash w14:val="solid"/>
            <w14:bevel/>
          </w14:textOutline>
        </w:rPr>
        <w:t>ki</w:t>
      </w:r>
      <w:proofErr w:type="spellEnd"/>
      <w:r w:rsidRPr="00506EDB">
        <w:rPr>
          <w:rFonts w:ascii="Book Antiqua" w:hAnsi="Book Antiqua" w:cs="Arial Unicode MS"/>
          <w:color w:val="000000"/>
          <w:u w:color="000000"/>
          <w14:textOutline w14:w="0" w14:cap="flat" w14:cmpd="sng" w14:algn="ctr">
            <w14:noFill/>
            <w14:prstDash w14:val="solid"/>
            <w14:bevel/>
          </w14:textOutline>
        </w:rPr>
        <w:t>-nee)</w:t>
      </w:r>
      <w:r w:rsidRPr="00506EDB">
        <w:rPr>
          <w:rFonts w:ascii="Book Antiqua" w:hAnsi="Book Antiqua" w:cs="Arial Unicode MS"/>
          <w:i/>
          <w:iCs/>
          <w:color w:val="000000"/>
          <w:u w:color="000000"/>
          <w14:textOutline w14:w="0" w14:cap="flat" w14:cmpd="sng" w14:algn="ctr">
            <w14:noFill/>
            <w14:prstDash w14:val="solid"/>
            <w14:bevel/>
          </w14:textOutline>
        </w:rPr>
        <w:t>, a parasite that can be found in pigs. He kept a long rope in his luggage while traveling, in case he needed to escape a fire. He even feared he would accidentally be declared dead and buried alive, so before bed each night, he propped up a note th</w:t>
      </w:r>
      <w:r w:rsidRPr="00506EDB">
        <w:rPr>
          <w:rFonts w:ascii="Book Antiqua" w:hAnsi="Book Antiqua" w:cs="Arial Unicode MS"/>
          <w:i/>
          <w:iCs/>
          <w:color w:val="000000"/>
          <w:u w:color="000000"/>
          <w14:textOutline w14:w="0" w14:cap="flat" w14:cmpd="sng" w14:algn="ctr">
            <w14:noFill/>
            <w14:prstDash w14:val="solid"/>
            <w14:bevel/>
          </w14:textOutline>
        </w:rPr>
        <w:t xml:space="preserve">at read, </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I only appear to be dead.</w:t>
      </w:r>
      <w:r w:rsidRPr="00506EDB">
        <w:rPr>
          <w:rFonts w:ascii="Book Antiqua" w:hAnsi="Book Antiqua" w:cs="Arial Unicode MS"/>
          <w:i/>
          <w:iC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 (</w:t>
      </w:r>
      <w:hyperlink r:id="rId9" w:history="1">
        <w:r w:rsidRPr="00506EDB">
          <w:rPr>
            <w:rStyle w:val="Link"/>
            <w:rFonts w:ascii="Book Antiqua" w:hAnsi="Book Antiqua" w:cs="Arial Unicode MS"/>
            <w:color w:val="000000"/>
            <w:u w:color="000000"/>
            <w14:textOutline w14:w="0" w14:cap="flat" w14:cmpd="sng" w14:algn="ctr">
              <w14:noFill/>
              <w14:prstDash w14:val="solid"/>
              <w14:bevel/>
            </w14:textOutline>
          </w:rPr>
          <w:t>mentalfloss.com</w:t>
        </w:r>
      </w:hyperlink>
      <w:r w:rsidRPr="00506EDB">
        <w:rPr>
          <w:rFonts w:ascii="Book Antiqua" w:hAnsi="Book Antiqua" w:cs="Arial Unicode MS"/>
          <w:color w:val="000000"/>
          <w:u w:color="000000"/>
          <w14:textOutline w14:w="0" w14:cap="flat" w14:cmpd="sng" w14:algn="ctr">
            <w14:noFill/>
            <w14:prstDash w14:val="solid"/>
            <w14:bevel/>
          </w14:textOutline>
        </w:rPr>
        <w:t>). Fears.</w:t>
      </w:r>
    </w:p>
    <w:p w:rsidR="00350B73" w:rsidRPr="00506EDB" w:rsidRDefault="00FB1F6E">
      <w:pPr>
        <w:spacing w:line="480" w:lineRule="auto"/>
        <w:rPr>
          <w:rFonts w:ascii="Book Antiqua" w:eastAsia="Helvetica Neue" w:hAnsi="Book Antiqua" w:cs="Helvetica Neue"/>
          <w:i/>
          <w:iCs/>
          <w:color w:val="000000"/>
          <w:u w:color="000000"/>
          <w14:textOutline w14:w="0" w14:cap="flat" w14:cmpd="sng" w14:algn="ctr">
            <w14:noFill/>
            <w14:prstDash w14:val="solid"/>
            <w14:bevel/>
          </w14:textOutline>
        </w:rPr>
      </w:pPr>
      <w:r w:rsidRPr="00506EDB">
        <w:rPr>
          <w:rFonts w:ascii="Book Antiqua" w:hAnsi="Book Antiqua" w:cs="Arial Unicode MS"/>
          <w:b/>
          <w:bCs/>
          <w:color w:val="000000"/>
          <w:u w:color="000000"/>
          <w14:textOutline w14:w="0" w14:cap="flat" w14:cmpd="sng" w14:algn="ctr">
            <w14:noFill/>
            <w14:prstDash w14:val="solid"/>
            <w14:bevel/>
          </w14:textOutline>
        </w:rPr>
        <w:t>Illus</w:t>
      </w:r>
      <w:r w:rsidRPr="00506EDB">
        <w:rPr>
          <w:rFonts w:ascii="Book Antiqua" w:hAnsi="Book Antiqua" w:cs="Arial Unicode MS"/>
          <w:i/>
          <w:iCs/>
          <w:color w:val="000000"/>
          <w:u w:color="000000"/>
          <w14:textOutline w14:w="0" w14:cap="flat" w14:cmpd="sng" w14:algn="ctr">
            <w14:noFill/>
            <w14:prstDash w14:val="solid"/>
            <w14:bevel/>
          </w14:textOutline>
        </w:rPr>
        <w:t>.</w:t>
      </w:r>
    </w:p>
    <w:p w:rsidR="00350B73" w:rsidRPr="00506EDB" w:rsidRDefault="00FB1F6E">
      <w:pPr>
        <w:spacing w:line="480" w:lineRule="auto"/>
        <w:rPr>
          <w:rFonts w:ascii="Book Antiqua" w:eastAsia="Helvetica Neue" w:hAnsi="Book Antiqua" w:cs="Helvetica Neue"/>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This week I read of a group in England called TOP (Triumph Over Phobia). The group will periodically t</w:t>
      </w:r>
      <w:r w:rsidRPr="00506EDB">
        <w:rPr>
          <w:rFonts w:ascii="Book Antiqua" w:hAnsi="Book Antiqua" w:cs="Arial Unicode MS"/>
          <w:color w:val="000000"/>
          <w:u w:color="000000"/>
          <w14:textOutline w14:w="0" w14:cap="flat" w14:cmpd="sng" w14:algn="ctr">
            <w14:noFill/>
            <w14:prstDash w14:val="solid"/>
            <w14:bevel/>
          </w14:textOutline>
        </w:rPr>
        <w:t>ake a trip to the Manchester Airport and members of the group address their fears there. At the airport there</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something f</w:t>
      </w:r>
      <w:r w:rsidRPr="00506EDB">
        <w:rPr>
          <w:rFonts w:ascii="Book Antiqua" w:hAnsi="Book Antiqua" w:cs="Arial Unicode MS"/>
          <w:color w:val="000000"/>
          <w:u w:color="000000"/>
          <w14:textOutline w14:w="0" w14:cap="flat" w14:cmpd="sng" w14:algn="ctr">
            <w14:noFill/>
            <w14:prstDash w14:val="solid"/>
            <w14:bevel/>
          </w14:textOutline>
        </w:rPr>
        <w:t xml:space="preserve">or everyone. There are small </w:t>
      </w:r>
      <w:r w:rsidRPr="00506EDB">
        <w:rPr>
          <w:rFonts w:ascii="Book Antiqua" w:hAnsi="Book Antiqua" w:cs="Arial Unicode MS"/>
          <w:color w:val="000000"/>
          <w:u w:color="000000"/>
          <w14:textOutline w14:w="0" w14:cap="flat" w14:cmpd="sng" w14:algn="ctr">
            <w14:noFill/>
            <w14:prstDash w14:val="solid"/>
            <w14:bevel/>
          </w14:textOutline>
        </w:rPr>
        <w:lastRenderedPageBreak/>
        <w:t>spaces and big ones. There are elevators for the claustrophobics to try. One member who is a social phobic, was sent to all the car rental agencies and had to talk to a person at each counter and find the best rental deal for t</w:t>
      </w:r>
      <w:r w:rsidRPr="00506EDB">
        <w:rPr>
          <w:rFonts w:ascii="Book Antiqua" w:hAnsi="Book Antiqua" w:cs="Arial Unicode MS"/>
          <w:color w:val="000000"/>
          <w:u w:color="000000"/>
          <w14:textOutline w14:w="0" w14:cap="flat" w14:cmpd="sng" w14:algn="ctr">
            <w14:noFill/>
            <w14:prstDash w14:val="solid"/>
            <w14:bevel/>
          </w14:textOutline>
        </w:rPr>
        <w:t>hat day</w:t>
      </w:r>
      <w:r w:rsidR="00506EDB">
        <w:rPr>
          <w:rFonts w:ascii="Book Antiqua" w:hAnsi="Book Antiqua" w:cs="Arial Unicode M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(Helen Saul. </w:t>
      </w:r>
      <w:r w:rsidRPr="00506EDB">
        <w:rPr>
          <w:rFonts w:ascii="Book Antiqua" w:hAnsi="Book Antiqua" w:cs="Arial Unicode MS"/>
          <w:i/>
          <w:iCs/>
          <w:color w:val="000000"/>
          <w:u w:color="000000"/>
          <w14:textOutline w14:w="0" w14:cap="flat" w14:cmpd="sng" w14:algn="ctr">
            <w14:noFill/>
            <w14:prstDash w14:val="solid"/>
            <w14:bevel/>
          </w14:textOutline>
        </w:rPr>
        <w:t xml:space="preserve">Phobias: Fighting </w:t>
      </w:r>
      <w:r w:rsidR="00506EDB" w:rsidRPr="00506EDB">
        <w:rPr>
          <w:rFonts w:ascii="Book Antiqua" w:hAnsi="Book Antiqua" w:cs="Arial Unicode MS"/>
          <w:i/>
          <w:iCs/>
          <w:color w:val="000000"/>
          <w:u w:color="000000"/>
          <w14:textOutline w14:w="0" w14:cap="flat" w14:cmpd="sng" w14:algn="ctr">
            <w14:noFill/>
            <w14:prstDash w14:val="solid"/>
            <w14:bevel/>
          </w14:textOutline>
        </w:rPr>
        <w:t>the</w:t>
      </w:r>
      <w:r w:rsidRPr="00506EDB">
        <w:rPr>
          <w:rFonts w:ascii="Book Antiqua" w:hAnsi="Book Antiqua" w:cs="Arial Unicode MS"/>
          <w:i/>
          <w:iCs/>
          <w:color w:val="000000"/>
          <w:u w:color="000000"/>
          <w14:textOutline w14:w="0" w14:cap="flat" w14:cmpd="sng" w14:algn="ctr">
            <w14:noFill/>
            <w14:prstDash w14:val="solid"/>
            <w14:bevel/>
          </w14:textOutline>
        </w:rPr>
        <w:t xml:space="preserve"> Fear, </w:t>
      </w:r>
      <w:r w:rsidRPr="00506EDB">
        <w:rPr>
          <w:rFonts w:ascii="Book Antiqua" w:hAnsi="Book Antiqua" w:cs="Arial Unicode MS"/>
          <w:color w:val="000000"/>
          <w:u w:color="000000"/>
          <w14:textOutline w14:w="0" w14:cap="flat" w14:cmpd="sng" w14:algn="ctr">
            <w14:noFill/>
            <w14:prstDash w14:val="solid"/>
            <w14:bevel/>
          </w14:textOutline>
        </w:rPr>
        <w:t>p.131).</w:t>
      </w:r>
    </w:p>
    <w:p w:rsidR="00350B73" w:rsidRPr="00506EDB" w:rsidRDefault="00506EDB">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eastAsia="Helvetica Neue" w:hAnsi="Book Antiqua" w:cs="Helvetica Neue"/>
          <w:noProof/>
          <w:color w:val="000000"/>
          <w:u w:color="000000"/>
          <w14:textOutline w14:w="0" w14:cap="flat" w14:cmpd="sng" w14:algn="ctr">
            <w14:noFill/>
            <w14:prstDash w14:val="solid"/>
            <w14:bevel/>
          </w14:textOutline>
        </w:rPr>
        <w:drawing>
          <wp:anchor distT="152400" distB="152400" distL="152400" distR="152400" simplePos="0" relativeHeight="251669504" behindDoc="0" locked="0" layoutInCell="1" allowOverlap="1" wp14:anchorId="5565F355" wp14:editId="4334F1F3">
            <wp:simplePos x="0" y="0"/>
            <wp:positionH relativeFrom="margin">
              <wp:posOffset>0</wp:posOffset>
            </wp:positionH>
            <wp:positionV relativeFrom="page">
              <wp:posOffset>2962275</wp:posOffset>
            </wp:positionV>
            <wp:extent cx="4628825" cy="59436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0BD44DD1-7349-4807-BD57-6EB1D7BBFE85-L0-001.jpeg"/>
                    <pic:cNvPicPr>
                      <a:picLocks noChangeAspect="1"/>
                    </pic:cNvPicPr>
                  </pic:nvPicPr>
                  <pic:blipFill>
                    <a:blip r:embed="rId10">
                      <a:extLst/>
                    </a:blip>
                    <a:stretch>
                      <a:fillRect/>
                    </a:stretch>
                  </pic:blipFill>
                  <pic:spPr>
                    <a:xfrm>
                      <a:off x="0" y="0"/>
                      <a:ext cx="4628825" cy="5943600"/>
                    </a:xfrm>
                    <a:prstGeom prst="rect">
                      <a:avLst/>
                    </a:prstGeom>
                    <a:ln w="12700" cap="flat">
                      <a:noFill/>
                      <a:miter lim="400000"/>
                    </a:ln>
                    <a:effectLst/>
                  </pic:spPr>
                </pic:pic>
              </a:graphicData>
            </a:graphic>
          </wp:anchor>
        </w:drawing>
      </w:r>
    </w:p>
    <w:p w:rsidR="00506EDB" w:rsidRDefault="00506EDB">
      <w:pPr>
        <w:spacing w:line="480" w:lineRule="auto"/>
        <w:rPr>
          <w:rFonts w:ascii="Book Antiqua" w:hAnsi="Book Antiqua" w:cs="Arial Unicode MS"/>
          <w:b/>
          <w:bCs/>
          <w:color w:val="000000"/>
          <w:u w:color="000000"/>
          <w14:textOutline w14:w="0" w14:cap="flat" w14:cmpd="sng" w14:algn="ctr">
            <w14:noFill/>
            <w14:prstDash w14:val="solid"/>
            <w14:bevel/>
          </w14:textOutline>
        </w:rPr>
      </w:pPr>
      <w:bookmarkStart w:id="1" w:name="_GoBack"/>
      <w:r w:rsidRPr="00506EDB">
        <w:rPr>
          <w:rFonts w:ascii="Book Antiqua" w:eastAsia="Helvetica" w:hAnsi="Book Antiqua" w:cs="Helvetica"/>
          <w:noProof/>
          <w:color w:val="000000"/>
          <w:u w:color="000000"/>
          <w14:textOutline w14:w="0" w14:cap="flat" w14:cmpd="sng" w14:algn="ctr">
            <w14:noFill/>
            <w14:prstDash w14:val="solid"/>
            <w14:bevel/>
          </w14:textOutline>
        </w:rPr>
        <w:lastRenderedPageBreak/>
        <w:drawing>
          <wp:anchor distT="152400" distB="152400" distL="152400" distR="152400" simplePos="0" relativeHeight="251671552" behindDoc="0" locked="0" layoutInCell="1" allowOverlap="1" wp14:anchorId="1C0C7E47" wp14:editId="26553360">
            <wp:simplePos x="0" y="0"/>
            <wp:positionH relativeFrom="margin">
              <wp:posOffset>381000</wp:posOffset>
            </wp:positionH>
            <wp:positionV relativeFrom="page">
              <wp:posOffset>782320</wp:posOffset>
            </wp:positionV>
            <wp:extent cx="3810000" cy="36322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A0C4D91-CBE8-471A-904B-A05032477F5F-L0-001.jpeg"/>
                    <pic:cNvPicPr>
                      <a:picLocks noChangeAspect="1"/>
                    </pic:cNvPicPr>
                  </pic:nvPicPr>
                  <pic:blipFill>
                    <a:blip r:embed="rId11">
                      <a:extLst/>
                    </a:blip>
                    <a:stretch>
                      <a:fillRect/>
                    </a:stretch>
                  </pic:blipFill>
                  <pic:spPr>
                    <a:xfrm>
                      <a:off x="0" y="0"/>
                      <a:ext cx="3810000" cy="3632200"/>
                    </a:xfrm>
                    <a:prstGeom prst="rect">
                      <a:avLst/>
                    </a:prstGeom>
                    <a:ln w="12700" cap="flat">
                      <a:noFill/>
                      <a:miter lim="400000"/>
                    </a:ln>
                    <a:effectLst/>
                  </pic:spPr>
                </pic:pic>
              </a:graphicData>
            </a:graphic>
          </wp:anchor>
        </w:drawing>
      </w:r>
      <w:bookmarkEnd w:id="1"/>
      <w:r w:rsidRPr="00506EDB">
        <w:rPr>
          <w:rFonts w:ascii="Book Antiqua" w:hAnsi="Book Antiqua"/>
          <w:noProof/>
        </w:rPr>
        <w:drawing>
          <wp:anchor distT="152400" distB="152400" distL="152400" distR="152400" simplePos="0" relativeHeight="251665408" behindDoc="0" locked="0" layoutInCell="1" allowOverlap="1" wp14:anchorId="0E80729D" wp14:editId="70B99E84">
            <wp:simplePos x="0" y="0"/>
            <wp:positionH relativeFrom="page">
              <wp:posOffset>1381125</wp:posOffset>
            </wp:positionH>
            <wp:positionV relativeFrom="page">
              <wp:posOffset>4598035</wp:posOffset>
            </wp:positionV>
            <wp:extent cx="3810000" cy="27686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7353458-3EF8-40AB-BD95-028DC0B96BBE-L0-001.jpeg"/>
                    <pic:cNvPicPr>
                      <a:picLocks noChangeAspect="1"/>
                    </pic:cNvPicPr>
                  </pic:nvPicPr>
                  <pic:blipFill>
                    <a:blip r:embed="rId12">
                      <a:extLst/>
                    </a:blip>
                    <a:stretch>
                      <a:fillRect/>
                    </a:stretch>
                  </pic:blipFill>
                  <pic:spPr>
                    <a:xfrm>
                      <a:off x="0" y="0"/>
                      <a:ext cx="3810000" cy="2768600"/>
                    </a:xfrm>
                    <a:prstGeom prst="rect">
                      <a:avLst/>
                    </a:prstGeom>
                    <a:ln w="12700" cap="flat">
                      <a:noFill/>
                      <a:miter lim="400000"/>
                    </a:ln>
                    <a:effectLst/>
                  </pic:spPr>
                </pic:pic>
              </a:graphicData>
            </a:graphic>
          </wp:anchor>
        </w:drawing>
      </w:r>
    </w:p>
    <w:p w:rsidR="00506EDB" w:rsidRDefault="00506EDB">
      <w:pPr>
        <w:spacing w:line="480" w:lineRule="auto"/>
        <w:rPr>
          <w:rFonts w:ascii="Book Antiqua" w:hAnsi="Book Antiqua" w:cs="Arial Unicode MS"/>
          <w:b/>
          <w:bCs/>
          <w:color w:val="000000"/>
          <w:u w:color="000000"/>
          <w14:textOutline w14:w="0" w14:cap="flat" w14:cmpd="sng" w14:algn="ctr">
            <w14:noFill/>
            <w14:prstDash w14:val="solid"/>
            <w14:bevel/>
          </w14:textOutline>
        </w:rPr>
      </w:pPr>
    </w:p>
    <w:p w:rsidR="00506EDB" w:rsidRDefault="00506EDB">
      <w:pPr>
        <w:spacing w:line="480" w:lineRule="auto"/>
        <w:rPr>
          <w:rFonts w:ascii="Book Antiqua" w:hAnsi="Book Antiqua" w:cs="Arial Unicode MS"/>
          <w:b/>
          <w:bCs/>
          <w:color w:val="000000"/>
          <w:u w:color="000000"/>
          <w14:textOutline w14:w="0" w14:cap="flat" w14:cmpd="sng" w14:algn="ctr">
            <w14:noFill/>
            <w14:prstDash w14:val="solid"/>
            <w14:bevel/>
          </w14:textOutline>
        </w:rPr>
      </w:pPr>
    </w:p>
    <w:p w:rsidR="00506EDB" w:rsidRDefault="00506EDB">
      <w:pPr>
        <w:spacing w:line="480" w:lineRule="auto"/>
        <w:rPr>
          <w:rFonts w:ascii="Book Antiqua" w:hAnsi="Book Antiqua" w:cs="Arial Unicode MS"/>
          <w:b/>
          <w:bCs/>
          <w:color w:val="000000"/>
          <w:u w:color="000000"/>
          <w14:textOutline w14:w="0" w14:cap="flat" w14:cmpd="sng" w14:algn="ctr">
            <w14:noFill/>
            <w14:prstDash w14:val="solid"/>
            <w14:bevel/>
          </w14:textOutline>
        </w:rPr>
      </w:pPr>
    </w:p>
    <w:p w:rsidR="00506EDB" w:rsidRDefault="00506EDB">
      <w:pPr>
        <w:spacing w:line="480" w:lineRule="auto"/>
        <w:rPr>
          <w:rFonts w:ascii="Book Antiqua" w:hAnsi="Book Antiqua" w:cs="Arial Unicode MS"/>
          <w:b/>
          <w:bCs/>
          <w:color w:val="000000"/>
          <w:u w:color="000000"/>
          <w14:textOutline w14:w="0" w14:cap="flat" w14:cmpd="sng" w14:algn="ctr">
            <w14:noFill/>
            <w14:prstDash w14:val="solid"/>
            <w14:bevel/>
          </w14:textOutline>
        </w:rPr>
      </w:pPr>
    </w:p>
    <w:p w:rsidR="00350B73" w:rsidRPr="00506EDB" w:rsidRDefault="00FB1F6E">
      <w:pPr>
        <w:spacing w:line="480" w:lineRule="auto"/>
        <w:rPr>
          <w:rFonts w:ascii="Book Antiqua" w:eastAsia="Helvetica" w:hAnsi="Book Antiqua" w:cs="Helvetica"/>
          <w:b/>
          <w:bCs/>
          <w:color w:val="000000"/>
          <w:u w:color="000000"/>
          <w14:textOutline w14:w="0" w14:cap="flat" w14:cmpd="sng" w14:algn="ctr">
            <w14:noFill/>
            <w14:prstDash w14:val="solid"/>
            <w14:bevel/>
          </w14:textOutline>
        </w:rPr>
      </w:pPr>
      <w:r w:rsidRPr="00506EDB">
        <w:rPr>
          <w:rFonts w:ascii="Book Antiqua" w:hAnsi="Book Antiqua" w:cs="Arial Unicode MS"/>
          <w:b/>
          <w:bCs/>
          <w:color w:val="000000"/>
          <w:u w:color="000000"/>
          <w14:textOutline w14:w="0" w14:cap="flat" w14:cmpd="sng" w14:algn="ctr">
            <w14:noFill/>
            <w14:prstDash w14:val="solid"/>
            <w14:bevel/>
          </w14:textOutline>
        </w:rPr>
        <w:t>Illus.</w:t>
      </w:r>
    </w:p>
    <w:p w:rsidR="00350B73" w:rsidRPr="00506EDB" w:rsidRDefault="00FB1F6E">
      <w:pPr>
        <w:spacing w:line="480" w:lineRule="auto"/>
        <w:rPr>
          <w:rFonts w:ascii="Book Antiqua" w:eastAsia="Helvetica Neue" w:hAnsi="Book Antiqua" w:cs="Helvetica Neue"/>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Boxer Mike Tyson is famous not only for his fighting but for his lisp. </w:t>
      </w:r>
      <w:r w:rsidRPr="00506EDB">
        <w:rPr>
          <w:rFonts w:ascii="Book Antiqua" w:hAnsi="Book Antiqua" w:cs="Arial Unicode MS"/>
          <w:color w:val="000000"/>
          <w:u w:color="000000"/>
          <w14:textOutline w14:w="0" w14:cap="flat" w14:cmpd="sng" w14:algn="ctr">
            <w14:noFill/>
            <w14:prstDash w14:val="solid"/>
            <w14:bevel/>
          </w14:textOutline>
        </w:rPr>
        <w:t>Tyson</w:t>
      </w:r>
      <w:r w:rsidRPr="00506EDB">
        <w:rPr>
          <w:rFonts w:ascii="Book Antiqua" w:hAnsi="Book Antiqua" w:cs="Arial Unicode MS"/>
          <w:color w:val="000000"/>
          <w:u w:color="000000"/>
          <w14:textOutline w14:w="0" w14:cap="flat" w14:cmpd="sng" w14:algn="ctr">
            <w14:noFill/>
            <w14:prstDash w14:val="solid"/>
            <w14:bevel/>
          </w14:textOutline>
        </w:rPr>
        <w:t xml:space="preserve"> has launched a new line of t-shirts, tank tops a</w:t>
      </w:r>
      <w:r w:rsidRPr="00506EDB">
        <w:rPr>
          <w:rFonts w:ascii="Book Antiqua" w:hAnsi="Book Antiqua" w:cs="Arial Unicode MS"/>
          <w:color w:val="000000"/>
          <w:u w:color="000000"/>
          <w14:textOutline w14:w="0" w14:cap="flat" w14:cmpd="sng" w14:algn="ctr">
            <w14:noFill/>
            <w14:prstDash w14:val="solid"/>
            <w14:bevel/>
          </w14:textOutline>
        </w:rPr>
        <w:t>nd sweatshirts featuring the slogan 'Thun</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Out, Guns Out' - a nod to the practice of taking any opportunity to show off your muscles in glorious weather.(</w:t>
      </w:r>
      <w:hyperlink r:id="rId13" w:history="1">
        <w:r w:rsidRPr="00506EDB">
          <w:rPr>
            <w:rStyle w:val="Link"/>
            <w:rFonts w:ascii="Book Antiqua" w:hAnsi="Book Antiqua" w:cs="Arial Unicode MS"/>
            <w:color w:val="000000"/>
            <w:u w:color="000000"/>
            <w14:textOutline w14:w="0" w14:cap="flat" w14:cmpd="sng" w14:algn="ctr">
              <w14:noFill/>
              <w14:prstDash w14:val="solid"/>
              <w14:bevel/>
            </w14:textOutline>
          </w:rPr>
          <w:t>dailymail.co.uk</w:t>
        </w:r>
      </w:hyperlink>
      <w:r w:rsidRPr="00506EDB">
        <w:rPr>
          <w:rFonts w:ascii="Book Antiqua" w:hAnsi="Book Antiqua" w:cs="Arial Unicode M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By </w:t>
      </w:r>
      <w:hyperlink r:id="rId14" w:history="1">
        <w:r w:rsidRPr="00506EDB">
          <w:rPr>
            <w:rStyle w:val="Link"/>
            <w:rFonts w:ascii="Book Antiqua" w:hAnsi="Book Antiqua" w:cs="Arial Unicode MS"/>
            <w:color w:val="000000"/>
            <w:u w:color="000000"/>
            <w14:textOutline w14:w="0" w14:cap="flat" w14:cmpd="sng" w14:algn="ctr">
              <w14:noFill/>
              <w14:prstDash w14:val="solid"/>
              <w14:bevel/>
            </w14:textOutline>
          </w:rPr>
          <w:t>ANDY WARREN FOR MAILONLINE</w:t>
        </w:r>
      </w:hyperlink>
      <w:r w:rsidRPr="00506EDB">
        <w:rPr>
          <w:rFonts w:ascii="Book Antiqua" w:hAnsi="Book Antiqua" w:cs="Arial Unicode MS"/>
          <w:color w:val="000000"/>
          <w:u w:color="000000"/>
          <w14:textOutline w14:w="0" w14:cap="flat" w14:cmpd="sng" w14:algn="ctr">
            <w14:noFill/>
            <w14:prstDash w14:val="solid"/>
            <w14:bevel/>
          </w14:textOutline>
        </w:rPr>
        <w:t>. PUBLISHED: 18:23 EST, 29 July 2016 | UPDATED: 18:37 EST, 29 July 2016</w:t>
      </w:r>
      <w:r w:rsidRPr="00506EDB">
        <w:rPr>
          <w:rFonts w:ascii="Book Antiqua" w:hAnsi="Book Antiqua" w:cs="Arial Unicode MS"/>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With a nod to Tyson and all other lispers, I want to suggest a practical approach to fear: Faith it. Yes</w:t>
      </w:r>
      <w:r w:rsidRPr="00506EDB">
        <w:rPr>
          <w:rFonts w:ascii="Book Antiqua" w:hAnsi="Book Antiqua" w:cs="Arial Unicode MS"/>
          <w:color w:val="000000"/>
          <w:u w:color="000000"/>
          <w14:textOutline w14:w="0" w14:cap="flat" w14:cmpd="sng" w14:algn="ctr">
            <w14:noFill/>
            <w14:prstDash w14:val="solid"/>
            <w14:bevel/>
          </w14:textOutline>
        </w:rPr>
        <w:t>, we should FACE our fears, but we should also FAITH them That is, apply trust in our God, to our fears.</w:t>
      </w:r>
      <w:r w:rsidRPr="00506EDB">
        <w:rPr>
          <w:rFonts w:ascii="Book Antiqua" w:eastAsia="Helvetica" w:hAnsi="Book Antiqua" w:cs="Helvetica"/>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Trusting is a childlike attribute. To be trusting is to believe that t</w:t>
      </w:r>
      <w:r w:rsidRPr="00506EDB">
        <w:rPr>
          <w:rFonts w:ascii="Book Antiqua" w:hAnsi="Book Antiqua" w:cs="Arial Unicode MS"/>
          <w:color w:val="000000"/>
          <w:u w:color="000000"/>
          <w14:textOutline w14:w="0" w14:cap="flat" w14:cmpd="sng" w14:algn="ctr">
            <w14:noFill/>
            <w14:prstDash w14:val="solid"/>
            <w14:bevel/>
          </w14:textOutline>
        </w:rPr>
        <w:t>he one to whom you have been handed will not let you down.</w:t>
      </w:r>
    </w:p>
    <w:p w:rsidR="00350B73" w:rsidRPr="00506EDB" w:rsidRDefault="00FB1F6E">
      <w:pPr>
        <w:spacing w:line="480" w:lineRule="auto"/>
        <w:rPr>
          <w:rFonts w:ascii="Book Antiqua" w:eastAsia="Helvetica" w:hAnsi="Book Antiqua" w:cs="Helvetica"/>
          <w:b/>
          <w:bCs/>
          <w:color w:val="000000"/>
          <w:u w:color="000000"/>
          <w14:textOutline w14:w="0" w14:cap="flat" w14:cmpd="sng" w14:algn="ctr">
            <w14:noFill/>
            <w14:prstDash w14:val="solid"/>
            <w14:bevel/>
          </w14:textOutline>
        </w:rPr>
      </w:pPr>
      <w:r w:rsidRPr="00506EDB">
        <w:rPr>
          <w:rFonts w:ascii="Book Antiqua" w:hAnsi="Book Antiqua" w:cs="Arial Unicode MS"/>
          <w:b/>
          <w:bCs/>
          <w:color w:val="000000"/>
          <w:u w:color="000000"/>
          <w14:textOutline w14:w="0" w14:cap="flat" w14:cmpd="sng" w14:algn="ctr">
            <w14:noFill/>
            <w14:prstDash w14:val="solid"/>
            <w14:bevel/>
          </w14:textOutline>
        </w:rPr>
        <w:t>Illus.</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Cave diver Jill </w:t>
      </w:r>
      <w:proofErr w:type="spellStart"/>
      <w:r w:rsidRPr="00506EDB">
        <w:rPr>
          <w:rFonts w:ascii="Book Antiqua" w:hAnsi="Book Antiqua" w:cs="Arial Unicode MS"/>
          <w:color w:val="000000"/>
          <w:u w:color="000000"/>
          <w14:textOutline w14:w="0" w14:cap="flat" w14:cmpd="sng" w14:algn="ctr">
            <w14:noFill/>
            <w14:prstDash w14:val="solid"/>
            <w14:bevel/>
          </w14:textOutline>
        </w:rPr>
        <w:t>Heinerth</w:t>
      </w:r>
      <w:proofErr w:type="spellEnd"/>
      <w:r w:rsidRPr="00506EDB">
        <w:rPr>
          <w:rFonts w:ascii="Book Antiqua" w:hAnsi="Book Antiqua" w:cs="Arial Unicode MS"/>
          <w:color w:val="000000"/>
          <w:u w:color="000000"/>
          <w14:textOutline w14:w="0" w14:cap="flat" w14:cmpd="sng" w14:algn="ctr">
            <w14:noFill/>
            <w14:prstDash w14:val="solid"/>
            <w14:bevel/>
          </w14:textOutline>
        </w:rPr>
        <w:t xml:space="preserve"> said, </w:t>
      </w:r>
      <w:r w:rsidRPr="00506EDB">
        <w:rPr>
          <w:rFonts w:ascii="Book Antiqua" w:hAnsi="Book Antiqua" w:cs="Arial Unicode MS"/>
          <w:i/>
          <w:iCs/>
          <w:color w:val="000000"/>
          <w:u w:color="000000"/>
          <w14:textOutline w14:w="0" w14:cap="flat" w14:cmpd="sng" w14:algn="ctr">
            <w14:noFill/>
            <w14:prstDash w14:val="solid"/>
            <w14:bevel/>
          </w14:textOutline>
        </w:rPr>
        <w:t>I</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 xml:space="preserve">m </w:t>
      </w:r>
      <w:proofErr w:type="gramStart"/>
      <w:r w:rsidRPr="00506EDB">
        <w:rPr>
          <w:rFonts w:ascii="Book Antiqua" w:hAnsi="Book Antiqua" w:cs="Arial Unicode MS"/>
          <w:i/>
          <w:iCs/>
          <w:color w:val="000000"/>
          <w:u w:color="000000"/>
          <w14:textOutline w14:w="0" w14:cap="flat" w14:cmpd="sng" w14:algn="ctr">
            <w14:noFill/>
            <w14:prstDash w14:val="solid"/>
            <w14:bevel/>
          </w14:textOutline>
        </w:rPr>
        <w:t>actually risk</w:t>
      </w:r>
      <w:proofErr w:type="gramEnd"/>
      <w:r w:rsidRPr="00506EDB">
        <w:rPr>
          <w:rFonts w:ascii="Book Antiqua" w:hAnsi="Book Antiqua" w:cs="Arial Unicode MS"/>
          <w:i/>
          <w:iCs/>
          <w:color w:val="000000"/>
          <w:u w:color="000000"/>
          <w14:textOutline w14:w="0" w14:cap="flat" w14:cmpd="sng" w14:algn="ctr">
            <w14:noFill/>
            <w14:prstDash w14:val="solid"/>
            <w14:bevel/>
          </w14:textOutline>
        </w:rPr>
        <w:t xml:space="preserve"> averse...I think it</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 xml:space="preserve">s important to be scared. </w:t>
      </w:r>
      <w:r w:rsidRPr="00506EDB">
        <w:rPr>
          <w:rFonts w:ascii="Book Antiqua" w:hAnsi="Book Antiqua" w:cs="Arial Unicode MS"/>
          <w:color w:val="000000"/>
          <w:u w:color="000000"/>
          <w14:textOutline w14:w="0" w14:cap="flat" w14:cmpd="sng" w14:algn="ctr">
            <w14:noFill/>
            <w14:prstDash w14:val="solid"/>
            <w14:bevel/>
          </w14:textOutline>
        </w:rPr>
        <w:t>(AARP Bulletin. November 2019, p. 46)</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Maybe one benefit of fear is that it might drive us to trust. Whether we are in a therapy group, on a field trip to the airport, to work on our phobias, or we are in worship, thin</w:t>
      </w:r>
      <w:r w:rsidRPr="00506EDB">
        <w:rPr>
          <w:rFonts w:ascii="Book Antiqua" w:hAnsi="Book Antiqua" w:cs="Arial Unicode MS"/>
          <w:color w:val="000000"/>
          <w:u w:color="000000"/>
          <w14:textOutline w14:w="0" w14:cap="flat" w14:cmpd="sng" w14:algn="ctr">
            <w14:noFill/>
            <w14:prstDash w14:val="solid"/>
            <w14:bevel/>
          </w14:textOutline>
        </w:rPr>
        <w:t>king of the circumstances that frighten us- let us apply our faith to our fear.</w:t>
      </w:r>
      <w:r w:rsidRPr="00506EDB">
        <w:rPr>
          <w:rFonts w:ascii="Book Antiqua" w:hAnsi="Book Antiqua" w:cs="Arial Unicode MS"/>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lastRenderedPageBreak/>
        <w:t>There are those who conspire to make us afraid. They aim to put fear in us. What can such people, ultimately, do to us? It is the question of verse 4. The answer is, NOTHING. We are God</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children and we who trust in Go</w:t>
      </w:r>
      <w:r w:rsidRPr="00506EDB">
        <w:rPr>
          <w:rFonts w:ascii="Book Antiqua" w:hAnsi="Book Antiqua" w:cs="Arial Unicode MS"/>
          <w:color w:val="000000"/>
          <w:u w:color="000000"/>
          <w14:textOutline w14:w="0" w14:cap="flat" w14:cmpd="sng" w14:algn="ctr">
            <w14:noFill/>
            <w14:prstDash w14:val="solid"/>
            <w14:bevel/>
          </w14:textOutline>
        </w:rPr>
        <w:t>d can be delivered from outrageous, life-controlling alarm and fear and panic.</w:t>
      </w:r>
      <w:r w:rsidRPr="00506EDB">
        <w:rPr>
          <w:rFonts w:ascii="Book Antiqua" w:hAnsi="Book Antiqua" w:cs="Arial Unicode MS"/>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This sounds insultingly simple. Just say </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no</w:t>
      </w:r>
      <w:r w:rsidRPr="00506EDB">
        <w:rPr>
          <w:rFonts w:ascii="Book Antiqua" w:hAnsi="Book Antiqua" w:cs="Arial Unicode M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to fear? The Hebrew verb, </w:t>
      </w:r>
      <w:r w:rsidRPr="00506EDB">
        <w:rPr>
          <w:rFonts w:ascii="Book Antiqua" w:hAnsi="Book Antiqua" w:cs="Arial Unicode MS"/>
          <w:i/>
          <w:iCs/>
          <w:color w:val="000000"/>
          <w:u w:color="000000"/>
          <w14:textOutline w14:w="0" w14:cap="flat" w14:cmpd="sng" w14:algn="ctr">
            <w14:noFill/>
            <w14:prstDash w14:val="solid"/>
            <w14:bevel/>
          </w14:textOutline>
        </w:rPr>
        <w:t xml:space="preserve">to fear </w:t>
      </w:r>
      <w:r w:rsidRPr="00506EDB">
        <w:rPr>
          <w:rFonts w:ascii="Book Antiqua" w:hAnsi="Book Antiqua" w:cs="Arial Unicode MS"/>
          <w:color w:val="000000"/>
          <w:u w:color="000000"/>
          <w14:textOutline w14:w="0" w14:cap="flat" w14:cmpd="sng" w14:algn="ctr">
            <w14:noFill/>
            <w14:prstDash w14:val="solid"/>
            <w14:bevel/>
          </w14:textOutline>
        </w:rPr>
        <w:t>is yare</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(yaw</w:t>
      </w:r>
      <w:r w:rsidRPr="00506EDB">
        <w:rPr>
          <w:rFonts w:ascii="Book Antiqua" w:hAnsi="Book Antiqua" w:cs="Arial Unicode MS"/>
          <w:i/>
          <w:iCs/>
          <w:color w:val="000000"/>
          <w:u w:color="000000"/>
          <w14:textOutline w14:w="0" w14:cap="flat" w14:cmpd="sng" w14:algn="ctr">
            <w14:noFill/>
            <w14:prstDash w14:val="solid"/>
            <w14:bevel/>
          </w14:textOutline>
        </w:rPr>
        <w:t>-ray</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It is the verb used when God reminds Abram of who Abram is following: ...</w:t>
      </w:r>
      <w:r w:rsidRPr="00506EDB">
        <w:rPr>
          <w:rFonts w:ascii="Book Antiqua" w:hAnsi="Book Antiqua" w:cs="Arial Unicode MS"/>
          <w:i/>
          <w:iCs/>
          <w:color w:val="000000"/>
          <w:u w:color="000000"/>
          <w14:textOutline w14:w="0" w14:cap="flat" w14:cmpd="sng" w14:algn="ctr">
            <w14:noFill/>
            <w14:prstDash w14:val="solid"/>
            <w14:bevel/>
          </w14:textOutline>
        </w:rPr>
        <w:t xml:space="preserve">the Lord came to Abram in a vision, saying, </w:t>
      </w:r>
      <w:r w:rsidRPr="00506EDB">
        <w:rPr>
          <w:rFonts w:ascii="Book Antiqua" w:hAnsi="Book Antiqua" w:cs="Arial Unicode MS"/>
          <w:i/>
          <w:iCs/>
          <w:color w:val="000000"/>
          <w:u w:color="000000"/>
          <w14:textOutline w14:w="0" w14:cap="flat" w14:cmpd="sng" w14:algn="ctr">
            <w14:noFill/>
            <w14:prstDash w14:val="solid"/>
            <w14:bevel/>
          </w14:textOutline>
        </w:rPr>
        <w:t>“</w:t>
      </w:r>
      <w:r w:rsidRPr="00506EDB">
        <w:rPr>
          <w:rFonts w:ascii="Book Antiqua" w:hAnsi="Book Antiqua" w:cs="Arial Unicode MS"/>
          <w:i/>
          <w:iCs/>
          <w:color w:val="000000"/>
          <w:u w:color="000000"/>
          <w14:textOutline w14:w="0" w14:cap="flat" w14:cmpd="sng" w14:algn="ctr">
            <w14:noFill/>
            <w14:prstDash w14:val="solid"/>
            <w14:bevel/>
          </w14:textOutline>
        </w:rPr>
        <w:t>Do not be afraid, Abram. I am your shield, your exceedingly great reward.</w:t>
      </w:r>
      <w:r w:rsidRPr="00506EDB">
        <w:rPr>
          <w:rFonts w:ascii="Book Antiqua" w:hAnsi="Book Antiqua" w:cs="Arial Unicode MS"/>
          <w:i/>
          <w:iCs/>
          <w:color w:val="000000"/>
          <w:u w:color="000000"/>
          <w14:textOutline w14:w="0" w14:cap="flat" w14:cmpd="sng" w14:algn="ctr">
            <w14:noFill/>
            <w14:prstDash w14:val="solid"/>
            <w14:bevel/>
          </w14:textOutline>
        </w:rPr>
        <w:t>”</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Sometimes when we are afraid, that</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all we need to hear.</w:t>
      </w:r>
    </w:p>
    <w:p w:rsidR="00350B73" w:rsidRPr="00506EDB" w:rsidRDefault="00350B73">
      <w:pPr>
        <w:spacing w:line="480" w:lineRule="auto"/>
        <w:rPr>
          <w:rFonts w:ascii="Book Antiqua" w:eastAsia="Helvetica" w:hAnsi="Book Antiqua" w:cs="Helvetica"/>
          <w:color w:val="000000"/>
          <w:u w:color="000000"/>
          <w14:textOutline w14:w="0" w14:cap="flat" w14:cmpd="sng" w14:algn="ctr">
            <w14:noFill/>
            <w14:prstDash w14:val="solid"/>
            <w14:bevel/>
          </w14:textOutline>
        </w:rPr>
      </w:pP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 xml:space="preserve">We say </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no</w:t>
      </w:r>
      <w:r w:rsidRPr="00506EDB">
        <w:rPr>
          <w:rFonts w:ascii="Book Antiqua" w:hAnsi="Book Antiqua" w:cs="Arial Unicode M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to being afraid, we must also say </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yes</w:t>
      </w:r>
      <w:r w:rsidRPr="00506EDB">
        <w:rPr>
          <w:rFonts w:ascii="Book Antiqua" w:hAnsi="Book Antiqua" w:cs="Arial Unicode M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 xml:space="preserve">to trust in God. The Hebrew word for trust is </w:t>
      </w:r>
      <w:proofErr w:type="spellStart"/>
      <w:r w:rsidRPr="00506EDB">
        <w:rPr>
          <w:rFonts w:ascii="Book Antiqua" w:hAnsi="Book Antiqua" w:cs="Arial Unicode MS"/>
          <w:i/>
          <w:iCs/>
          <w:color w:val="000000"/>
          <w:u w:color="000000"/>
          <w14:textOutline w14:w="0" w14:cap="flat" w14:cmpd="sng" w14:algn="ctr">
            <w14:noFill/>
            <w14:prstDash w14:val="solid"/>
            <w14:bevel/>
          </w14:textOutline>
        </w:rPr>
        <w:t>batach</w:t>
      </w:r>
      <w:proofErr w:type="spellEnd"/>
      <w:r w:rsidRPr="00506EDB">
        <w:rPr>
          <w:rFonts w:ascii="Book Antiqua" w:hAnsi="Book Antiqua" w:cs="Arial Unicode MS"/>
          <w:i/>
          <w:iCs/>
          <w:color w:val="000000"/>
          <w:u w:color="000000"/>
          <w14:textOutline w14:w="0" w14:cap="flat" w14:cmpd="sng" w14:algn="ctr">
            <w14:noFill/>
            <w14:prstDash w14:val="solid"/>
            <w14:bevel/>
          </w14:textOutline>
        </w:rPr>
        <w:t xml:space="preserve"> </w:t>
      </w:r>
      <w:r w:rsidRPr="00506EDB">
        <w:rPr>
          <w:rFonts w:ascii="Book Antiqua" w:hAnsi="Book Antiqua" w:cs="Arial Unicode MS"/>
          <w:color w:val="000000"/>
          <w:u w:color="000000"/>
          <w14:textOutline w14:w="0" w14:cap="flat" w14:cmpd="sng" w14:algn="ctr">
            <w14:noFill/>
            <w14:prstDash w14:val="solid"/>
            <w14:bevel/>
          </w14:textOutline>
        </w:rPr>
        <w:t>(</w:t>
      </w:r>
      <w:proofErr w:type="spellStart"/>
      <w:r w:rsidRPr="00506EDB">
        <w:rPr>
          <w:rFonts w:ascii="Book Antiqua" w:hAnsi="Book Antiqua" w:cs="Arial Unicode MS"/>
          <w:color w:val="000000"/>
          <w:u w:color="000000"/>
          <w14:textOutline w14:w="0" w14:cap="flat" w14:cmpd="sng" w14:algn="ctr">
            <w14:noFill/>
            <w14:prstDash w14:val="solid"/>
            <w14:bevel/>
          </w14:textOutline>
        </w:rPr>
        <w:t>baw-takh</w:t>
      </w:r>
      <w:proofErr w:type="spellEnd"/>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 It means in Hebrew what it means in English: to express confidence in.</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Psalm 9:10</w:t>
      </w:r>
    </w:p>
    <w:p w:rsidR="00350B73" w:rsidRPr="00506EDB" w:rsidRDefault="00FB1F6E">
      <w:pPr>
        <w:spacing w:line="480" w:lineRule="auto"/>
        <w:rPr>
          <w:rFonts w:ascii="Book Antiqua" w:eastAsia="Helvetica" w:hAnsi="Book Antiqua" w:cs="Helvetica"/>
          <w:i/>
          <w:iCs/>
          <w:color w:val="000000"/>
          <w:u w:color="000000"/>
          <w14:textOutline w14:w="0" w14:cap="flat" w14:cmpd="sng" w14:algn="ctr">
            <w14:noFill/>
            <w14:prstDash w14:val="solid"/>
            <w14:bevel/>
          </w14:textOutline>
        </w:rPr>
      </w:pPr>
      <w:r w:rsidRPr="00506EDB">
        <w:rPr>
          <w:rFonts w:ascii="Book Antiqua" w:hAnsi="Book Antiqua" w:cs="Arial Unicode MS"/>
          <w:i/>
          <w:iCs/>
          <w:color w:val="000000"/>
          <w:u w:color="000000"/>
          <w14:textOutline w14:w="0" w14:cap="flat" w14:cmpd="sng" w14:algn="ctr">
            <w14:noFill/>
            <w14:prstDash w14:val="solid"/>
            <w14:bevel/>
          </w14:textOutline>
        </w:rPr>
        <w:t>And those who know Your name will put their trust in You. For You, Lord, have not forsaken those who seek You.</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We know God</w:t>
      </w:r>
      <w:r w:rsidRPr="00506EDB">
        <w:rPr>
          <w:rFonts w:ascii="Book Antiqua" w:hAnsi="Book Antiqua" w:cs="Arial Unicode MS"/>
          <w:color w:val="000000"/>
          <w:u w:color="000000"/>
          <w14:textOutline w14:w="0" w14:cap="flat" w14:cmpd="sng" w14:algn="ctr">
            <w14:noFill/>
            <w14:prstDash w14:val="solid"/>
            <w14:bevel/>
          </w14:textOutline>
        </w:rPr>
        <w:t>’</w:t>
      </w:r>
      <w:r w:rsidRPr="00506EDB">
        <w:rPr>
          <w:rFonts w:ascii="Book Antiqua" w:hAnsi="Book Antiqua" w:cs="Arial Unicode MS"/>
          <w:color w:val="000000"/>
          <w:u w:color="000000"/>
          <w14:textOutline w14:w="0" w14:cap="flat" w14:cmpd="sng" w14:algn="ctr">
            <w14:noFill/>
            <w14:prstDash w14:val="solid"/>
            <w14:bevel/>
          </w14:textOutline>
        </w:rPr>
        <w:t>s name. Therefore, we ought not live in fear!!!!!</w:t>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eastAsia="Helvetica" w:hAnsi="Book Antiqua" w:cs="Helvetica"/>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Go from this place, fully aware that there are problems to be handled and giants to be encountered. Shall we cower i</w:t>
      </w:r>
      <w:r w:rsidRPr="00506EDB">
        <w:rPr>
          <w:rFonts w:ascii="Book Antiqua" w:hAnsi="Book Antiqua" w:cs="Arial Unicode MS"/>
          <w:color w:val="000000"/>
          <w:u w:color="000000"/>
          <w14:textOutline w14:w="0" w14:cap="flat" w14:cmpd="sng" w14:algn="ctr">
            <w14:noFill/>
            <w14:prstDash w14:val="solid"/>
            <w14:bevel/>
          </w14:textOutline>
        </w:rPr>
        <w:t xml:space="preserve">n the corner? Shall we go into our houses never to come </w:t>
      </w:r>
      <w:r w:rsidRPr="00506EDB">
        <w:rPr>
          <w:rFonts w:ascii="Book Antiqua" w:hAnsi="Book Antiqua" w:cs="Arial Unicode MS"/>
          <w:color w:val="000000"/>
          <w:u w:color="000000"/>
          <w14:textOutline w14:w="0" w14:cap="flat" w14:cmpd="sng" w14:algn="ctr">
            <w14:noFill/>
            <w14:prstDash w14:val="solid"/>
            <w14:bevel/>
          </w14:textOutline>
        </w:rPr>
        <w:lastRenderedPageBreak/>
        <w:t xml:space="preserve">out again? Shall we let a panic attack sideline us? </w:t>
      </w:r>
      <w:r w:rsidRPr="00506EDB">
        <w:rPr>
          <w:rFonts w:ascii="Book Antiqua" w:hAnsi="Book Antiqua" w:cs="Arial Unicode MS"/>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No, we shall look at our enemies, our dilemmas, our struggles and our failures and we shall FAITH them!!</w:t>
      </w:r>
      <w:r w:rsidRPr="00506EDB">
        <w:rPr>
          <w:rFonts w:ascii="Book Antiqua" w:hAnsi="Book Antiqua" w:cs="Arial Unicode MS"/>
          <w:color w:val="000000"/>
          <w:u w:color="000000"/>
          <w14:textOutline w14:w="0" w14:cap="flat" w14:cmpd="sng" w14:algn="ctr">
            <w14:noFill/>
            <w14:prstDash w14:val="solid"/>
            <w14:bevel/>
          </w14:textOutline>
        </w:rPr>
        <w:br/>
      </w:r>
    </w:p>
    <w:p w:rsidR="00350B73" w:rsidRPr="00506EDB" w:rsidRDefault="00FB1F6E">
      <w:pPr>
        <w:spacing w:line="480" w:lineRule="auto"/>
        <w:rPr>
          <w:rFonts w:ascii="Book Antiqua" w:eastAsia="Helvetica" w:hAnsi="Book Antiqua" w:cs="Helvetica"/>
          <w:color w:val="000000"/>
          <w:u w:color="000000"/>
          <w14:textOutline w14:w="0" w14:cap="flat" w14:cmpd="sng" w14:algn="ctr">
            <w14:noFill/>
            <w14:prstDash w14:val="solid"/>
            <w14:bevel/>
          </w14:textOutline>
        </w:rPr>
      </w:pPr>
      <w:r w:rsidRPr="00506EDB">
        <w:rPr>
          <w:rFonts w:ascii="Book Antiqua" w:hAnsi="Book Antiqua" w:cs="Arial Unicode MS"/>
          <w:color w:val="000000"/>
          <w:u w:color="000000"/>
          <w14:textOutline w14:w="0" w14:cap="flat" w14:cmpd="sng" w14:algn="ctr">
            <w14:noFill/>
            <w14:prstDash w14:val="solid"/>
            <w14:bevel/>
          </w14:textOutline>
        </w:rPr>
        <w:t>Amen</w:t>
      </w:r>
    </w:p>
    <w:p w:rsidR="00350B73" w:rsidRPr="00506EDB" w:rsidRDefault="00350B73">
      <w:pPr>
        <w:spacing w:line="480" w:lineRule="auto"/>
        <w:rPr>
          <w:rFonts w:ascii="Book Antiqua" w:hAnsi="Book Antiqua"/>
        </w:rPr>
      </w:pPr>
    </w:p>
    <w:sectPr w:rsidR="00350B73" w:rsidRPr="00506EDB">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F6E" w:rsidRDefault="00FB1F6E">
      <w:r>
        <w:separator/>
      </w:r>
    </w:p>
  </w:endnote>
  <w:endnote w:type="continuationSeparator" w:id="0">
    <w:p w:rsidR="00FB1F6E" w:rsidRDefault="00FB1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B73" w:rsidRDefault="00FB1F6E">
    <w:pPr>
      <w:pStyle w:val="HeaderFooter"/>
      <w:tabs>
        <w:tab w:val="clear" w:pos="9020"/>
        <w:tab w:val="center" w:pos="4680"/>
        <w:tab w:val="right" w:pos="9360"/>
      </w:tabs>
    </w:pPr>
    <w:r>
      <w:tab/>
    </w:r>
    <w:r>
      <w:fldChar w:fldCharType="begin"/>
    </w:r>
    <w:r>
      <w:instrText xml:space="preserve"> PAGE </w:instrText>
    </w:r>
    <w:r w:rsidR="00506EDB">
      <w:fldChar w:fldCharType="separate"/>
    </w:r>
    <w:r w:rsidR="00506EDB">
      <w:rPr>
        <w:noProof/>
      </w:rPr>
      <w:t>1</w:t>
    </w:r>
    <w:r>
      <w:fldChar w:fldCharType="end"/>
    </w:r>
    <w:r>
      <w:t xml:space="preserve"> of </w:t>
    </w:r>
    <w:r>
      <w:fldChar w:fldCharType="begin"/>
    </w:r>
    <w:r>
      <w:instrText xml:space="preserve"> NUMPAGES </w:instrText>
    </w:r>
    <w:r w:rsidR="00506EDB">
      <w:fldChar w:fldCharType="separate"/>
    </w:r>
    <w:r w:rsidR="00506E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F6E" w:rsidRDefault="00FB1F6E">
      <w:r>
        <w:separator/>
      </w:r>
    </w:p>
  </w:footnote>
  <w:footnote w:type="continuationSeparator" w:id="0">
    <w:p w:rsidR="00FB1F6E" w:rsidRDefault="00FB1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B73" w:rsidRDefault="00FB1F6E">
    <w:pPr>
      <w:pStyle w:val="HeaderFooter"/>
      <w:tabs>
        <w:tab w:val="clear" w:pos="9020"/>
        <w:tab w:val="center" w:pos="4680"/>
        <w:tab w:val="right" w:pos="9360"/>
      </w:tabs>
    </w:pPr>
    <w:r>
      <w:tab/>
    </w:r>
    <w:r>
      <w:fldChar w:fldCharType="begin"/>
    </w:r>
    <w:r>
      <w:instrText xml:space="preserve"> PAGE </w:instrText>
    </w:r>
    <w:r w:rsidR="00506EDB">
      <w:fldChar w:fldCharType="separate"/>
    </w:r>
    <w:r w:rsidR="00506EDB">
      <w:rPr>
        <w:noProof/>
      </w:rPr>
      <w:t>1</w:t>
    </w:r>
    <w:r>
      <w:fldChar w:fldCharType="end"/>
    </w:r>
    <w:r>
      <w:t xml:space="preserve"> of </w:t>
    </w:r>
    <w:r>
      <w:fldChar w:fldCharType="begin"/>
    </w:r>
    <w:r>
      <w:instrText xml:space="preserve"> NUMPAGES </w:instrText>
    </w:r>
    <w:r w:rsidR="00506EDB">
      <w:fldChar w:fldCharType="separate"/>
    </w:r>
    <w:r w:rsidR="00506EDB">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5DC"/>
    <w:multiLevelType w:val="hybridMultilevel"/>
    <w:tmpl w:val="8256A0FC"/>
    <w:numStyleLink w:val="Numbered"/>
  </w:abstractNum>
  <w:abstractNum w:abstractNumId="1" w15:restartNumberingAfterBreak="0">
    <w:nsid w:val="7F4C4F13"/>
    <w:multiLevelType w:val="hybridMultilevel"/>
    <w:tmpl w:val="8256A0FC"/>
    <w:styleLink w:val="Numbered"/>
    <w:lvl w:ilvl="0" w:tplc="769A5E28">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946C71C6">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C18EC3C">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4E64C448">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75B8ACEA">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7E67E36">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3121C5C">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D16AEA8">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8865C0C">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B73"/>
    <w:rsid w:val="00350B73"/>
    <w:rsid w:val="00506EDB"/>
    <w:rsid w:val="00FB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C6BF"/>
  <w15:docId w15:val="{ACB8F00A-53E5-4FD1-8A57-12FBB2C2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Link">
    <w:name w:val="Link"/>
    <w:rPr>
      <w:u w:val="single"/>
    </w:rPr>
  </w:style>
  <w:style w:type="character" w:customStyle="1" w:styleId="Hyperlink0">
    <w:name w:val="Hyperlink.0"/>
    <w:basedOn w:val="Link"/>
    <w:rPr>
      <w:i/>
      <w:iCs/>
      <w:u w:val="singl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06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E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ailymail.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ntalfloss.com/article/64180/10-famous-people-who-were-afraid-theyd-be-buried-alive"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mentalfloss.com" TargetMode="External"/><Relationship Id="rId14" Type="http://schemas.openxmlformats.org/officeDocument/2006/relationships/hyperlink" Target="https://www.dailymail.co.uk/home/search.html?s=&amp;authornamef=Andy+Warren+For+Mailonline"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CPC-Staff-2</dc:creator>
  <cp:lastModifiedBy>CPC-Staff-2</cp:lastModifiedBy>
  <cp:revision>2</cp:revision>
  <dcterms:created xsi:type="dcterms:W3CDTF">2019-11-26T18:40:00Z</dcterms:created>
  <dcterms:modified xsi:type="dcterms:W3CDTF">2019-11-26T18:40:00Z</dcterms:modified>
</cp:coreProperties>
</file>