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656D" w:rsidRPr="007D0C3E" w:rsidRDefault="00EC1CC0">
      <w:pPr>
        <w:spacing w:line="480" w:lineRule="auto"/>
        <w:jc w:val="center"/>
        <w:rPr>
          <w:rFonts w:ascii="Book Antiqua" w:eastAsia="Arial" w:hAnsi="Book Antiqua" w:cs="Arial"/>
          <w:color w:val="000000"/>
          <w:u w:color="000000"/>
        </w:rPr>
      </w:pPr>
      <w:bookmarkStart w:id="0" w:name="PastorRichardAllenFarmerCrossroadsChurch"/>
      <w:r w:rsidRPr="007D0C3E">
        <w:rPr>
          <w:rFonts w:ascii="Book Antiqua" w:hAnsi="Book Antiqua" w:cs="Arial Unicode MS"/>
          <w:color w:val="000000"/>
          <w:u w:color="000000"/>
        </w:rPr>
        <w:t>Pastor Richard Allen Farmer</w:t>
      </w:r>
    </w:p>
    <w:p w:rsidR="0031656D" w:rsidRPr="007D0C3E" w:rsidRDefault="00EC1CC0">
      <w:pPr>
        <w:spacing w:line="480" w:lineRule="auto"/>
        <w:jc w:val="center"/>
        <w:rPr>
          <w:rFonts w:ascii="Book Antiqua" w:eastAsia="Arial" w:hAnsi="Book Antiqua" w:cs="Arial"/>
          <w:color w:val="000000"/>
          <w:u w:color="000000"/>
        </w:rPr>
      </w:pPr>
      <w:r w:rsidRPr="007D0C3E">
        <w:rPr>
          <w:rFonts w:ascii="Book Antiqua" w:hAnsi="Book Antiqua" w:cs="Arial Unicode MS"/>
          <w:color w:val="000000"/>
          <w:u w:color="000000"/>
        </w:rPr>
        <w:t>Crossroads Church</w:t>
      </w:r>
    </w:p>
    <w:p w:rsidR="0031656D" w:rsidRPr="007D0C3E" w:rsidRDefault="00EC1CC0">
      <w:pPr>
        <w:spacing w:line="480" w:lineRule="auto"/>
        <w:jc w:val="center"/>
        <w:rPr>
          <w:rFonts w:ascii="Book Antiqua" w:eastAsia="Arial" w:hAnsi="Book Antiqua" w:cs="Arial"/>
          <w:color w:val="000000"/>
          <w:u w:color="000000"/>
        </w:rPr>
      </w:pPr>
      <w:r w:rsidRPr="007D0C3E">
        <w:rPr>
          <w:rFonts w:ascii="Book Antiqua" w:hAnsi="Book Antiqua" w:cs="Arial Unicode MS"/>
          <w:color w:val="000000"/>
          <w:u w:color="000000"/>
        </w:rPr>
        <w:t>5587 Redan Rd.</w:t>
      </w:r>
    </w:p>
    <w:p w:rsidR="0031656D" w:rsidRPr="007D0C3E" w:rsidRDefault="00EC1CC0">
      <w:pPr>
        <w:spacing w:line="480" w:lineRule="auto"/>
        <w:jc w:val="center"/>
        <w:rPr>
          <w:rFonts w:ascii="Book Antiqua" w:eastAsia="Arial" w:hAnsi="Book Antiqua" w:cs="Arial"/>
          <w:color w:val="000000"/>
          <w:u w:color="000000"/>
        </w:rPr>
      </w:pPr>
      <w:r w:rsidRPr="007D0C3E">
        <w:rPr>
          <w:rFonts w:ascii="Book Antiqua" w:hAnsi="Book Antiqua" w:cs="Arial Unicode MS"/>
          <w:color w:val="000000"/>
          <w:u w:color="000000"/>
        </w:rPr>
        <w:t>Stone Mountain, GA 30088</w:t>
      </w:r>
    </w:p>
    <w:p w:rsidR="0031656D" w:rsidRPr="007D0C3E" w:rsidRDefault="00EC1CC0">
      <w:pPr>
        <w:spacing w:line="480" w:lineRule="auto"/>
        <w:jc w:val="center"/>
        <w:rPr>
          <w:rFonts w:ascii="Book Antiqua" w:eastAsia="Arial" w:hAnsi="Book Antiqua" w:cs="Arial"/>
          <w:color w:val="000000"/>
          <w:u w:color="000000"/>
        </w:rPr>
      </w:pPr>
      <w:r w:rsidRPr="007D0C3E">
        <w:rPr>
          <w:rFonts w:ascii="Book Antiqua" w:hAnsi="Book Antiqua" w:cs="Arial Unicode MS"/>
          <w:color w:val="000000"/>
          <w:u w:color="000000"/>
        </w:rPr>
        <w:t>770.469.9069</w:t>
      </w:r>
    </w:p>
    <w:bookmarkEnd w:id="0"/>
    <w:p w:rsidR="0031656D" w:rsidRPr="007D0C3E" w:rsidRDefault="00EC1CC0">
      <w:pPr>
        <w:spacing w:line="480" w:lineRule="auto"/>
        <w:jc w:val="center"/>
        <w:rPr>
          <w:rFonts w:ascii="Book Antiqua" w:eastAsia="Arial" w:hAnsi="Book Antiqua" w:cs="Arial"/>
          <w:color w:val="000000"/>
          <w:u w:color="000000"/>
        </w:rPr>
      </w:pPr>
      <w:r w:rsidRPr="007D0C3E">
        <w:rPr>
          <w:rFonts w:ascii="Book Antiqua" w:hAnsi="Book Antiqua" w:cs="Arial Unicode MS"/>
          <w:color w:val="000000"/>
          <w:u w:val="single" w:color="000000"/>
        </w:rPr>
        <w:t xml:space="preserve">Hungering </w:t>
      </w:r>
      <w:r w:rsidR="007D0C3E" w:rsidRPr="007D0C3E">
        <w:rPr>
          <w:rFonts w:ascii="Book Antiqua" w:hAnsi="Book Antiqua" w:cs="Arial Unicode MS"/>
          <w:color w:val="000000"/>
          <w:u w:val="single" w:color="000000"/>
        </w:rPr>
        <w:t>for</w:t>
      </w:r>
      <w:r w:rsidRPr="007D0C3E">
        <w:rPr>
          <w:rFonts w:ascii="Book Antiqua" w:hAnsi="Book Antiqua" w:cs="Arial Unicode MS"/>
          <w:color w:val="000000"/>
          <w:u w:val="single" w:color="000000"/>
        </w:rPr>
        <w:t xml:space="preserve"> Holiness</w:t>
      </w:r>
      <w:r w:rsidRPr="007D0C3E">
        <w:rPr>
          <w:rFonts w:ascii="Book Antiqua" w:hAnsi="Book Antiqua" w:cs="Arial Unicode MS"/>
          <w:color w:val="000000"/>
          <w:u w:color="000000"/>
        </w:rPr>
        <w:t>, Part 1</w:t>
      </w:r>
    </w:p>
    <w:p w:rsidR="0031656D" w:rsidRPr="007D0C3E" w:rsidRDefault="00EC1CC0">
      <w:pPr>
        <w:spacing w:line="480" w:lineRule="auto"/>
        <w:jc w:val="center"/>
        <w:rPr>
          <w:rFonts w:ascii="Book Antiqua" w:eastAsia="Arial" w:hAnsi="Book Antiqua" w:cs="Arial"/>
          <w:color w:val="000000"/>
          <w:u w:color="000000"/>
        </w:rPr>
      </w:pPr>
      <w:r w:rsidRPr="007D0C3E">
        <w:rPr>
          <w:rFonts w:ascii="Book Antiqua" w:hAnsi="Book Antiqua" w:cs="Arial Unicode MS"/>
          <w:color w:val="000000"/>
          <w:u w:color="000000"/>
        </w:rPr>
        <w:t>Text: Leviticus 11:41-45; Deuteronomy 23:14</w:t>
      </w:r>
    </w:p>
    <w:p w:rsidR="0031656D" w:rsidRPr="007D0C3E" w:rsidRDefault="00EC1CC0">
      <w:pPr>
        <w:spacing w:line="480" w:lineRule="auto"/>
        <w:rPr>
          <w:rFonts w:ascii="Book Antiqua" w:eastAsia="Arial" w:hAnsi="Book Antiqua" w:cs="Arial"/>
          <w:color w:val="000000"/>
          <w:u w:color="000000"/>
        </w:rPr>
      </w:pPr>
      <w:r w:rsidRPr="007D0C3E">
        <w:rPr>
          <w:rFonts w:ascii="Book Antiqua" w:hAnsi="Book Antiqua" w:cs="Arial Unicode MS"/>
          <w:color w:val="000000"/>
          <w:u w:color="000000"/>
        </w:rPr>
        <w:t>No, God has no zoological vendetta that He</w:t>
      </w:r>
      <w:r w:rsidRPr="007D0C3E">
        <w:rPr>
          <w:rFonts w:ascii="Book Antiqua" w:hAnsi="Book Antiqua" w:cs="Arial Unicode MS"/>
          <w:color w:val="000000"/>
          <w:u w:color="000000"/>
        </w:rPr>
        <w:t>’</w:t>
      </w:r>
      <w:r w:rsidRPr="007D0C3E">
        <w:rPr>
          <w:rFonts w:ascii="Book Antiqua" w:hAnsi="Book Antiqua" w:cs="Arial Unicode MS"/>
          <w:color w:val="000000"/>
          <w:u w:color="000000"/>
        </w:rPr>
        <w:t xml:space="preserve">s working out with Israel. He has </w:t>
      </w:r>
      <w:r w:rsidRPr="007D0C3E">
        <w:rPr>
          <w:rFonts w:ascii="Book Antiqua" w:hAnsi="Book Antiqua" w:cs="Arial Unicode MS"/>
          <w:color w:val="000000"/>
          <w:u w:color="000000"/>
        </w:rPr>
        <w:t>nothing against specific animals. There is a broader principle here that would surely be missed if one were to simply see Leviticus merely as a list of prohibitions.</w:t>
      </w:r>
    </w:p>
    <w:p w:rsidR="0031656D" w:rsidRPr="007D0C3E" w:rsidRDefault="00EC1CC0">
      <w:pPr>
        <w:spacing w:line="480" w:lineRule="auto"/>
        <w:rPr>
          <w:rFonts w:ascii="Book Antiqua" w:eastAsia="Arial" w:hAnsi="Book Antiqua" w:cs="Arial"/>
          <w:color w:val="000000"/>
          <w:u w:color="000000"/>
        </w:rPr>
      </w:pPr>
      <w:r w:rsidRPr="007D0C3E">
        <w:rPr>
          <w:rFonts w:ascii="Book Antiqua" w:hAnsi="Book Antiqua" w:cs="Arial Unicode MS"/>
          <w:color w:val="000000"/>
          <w:u w:color="000000"/>
        </w:rPr>
        <w:t xml:space="preserve">Hebrew word for </w:t>
      </w:r>
      <w:r w:rsidRPr="007D0C3E">
        <w:rPr>
          <w:rFonts w:ascii="Book Antiqua" w:hAnsi="Book Antiqua" w:cs="Arial Unicode MS"/>
          <w:i/>
          <w:iCs/>
          <w:color w:val="000000"/>
          <w:u w:color="000000"/>
        </w:rPr>
        <w:t xml:space="preserve">holy </w:t>
      </w:r>
      <w:r w:rsidRPr="007D0C3E">
        <w:rPr>
          <w:rFonts w:ascii="Book Antiqua" w:hAnsi="Book Antiqua" w:cs="Arial Unicode MS"/>
          <w:color w:val="000000"/>
          <w:u w:color="000000"/>
        </w:rPr>
        <w:t xml:space="preserve">is </w:t>
      </w:r>
      <w:r w:rsidRPr="007D0C3E">
        <w:rPr>
          <w:rFonts w:ascii="Book Antiqua" w:hAnsi="Book Antiqua" w:cs="Arial Unicode MS"/>
          <w:b/>
          <w:bCs/>
          <w:color w:val="000000"/>
          <w:u w:color="000000"/>
        </w:rPr>
        <w:t>qadosh.</w:t>
      </w:r>
      <w:r w:rsidRPr="007D0C3E">
        <w:rPr>
          <w:rFonts w:ascii="Book Antiqua" w:hAnsi="Book Antiqua" w:cs="Arial Unicode MS"/>
          <w:color w:val="000000"/>
          <w:u w:color="000000"/>
        </w:rPr>
        <w:t xml:space="preserve"> It means </w:t>
      </w:r>
      <w:r w:rsidRPr="007D0C3E">
        <w:rPr>
          <w:rFonts w:ascii="Book Antiqua" w:hAnsi="Book Antiqua" w:cs="Arial Unicode MS"/>
          <w:i/>
          <w:iCs/>
          <w:color w:val="000000"/>
          <w:u w:color="000000"/>
        </w:rPr>
        <w:t xml:space="preserve">pure, devoted, separate. I want to the word </w:t>
      </w:r>
      <w:r w:rsidRPr="007D0C3E">
        <w:rPr>
          <w:rFonts w:ascii="Book Antiqua" w:hAnsi="Book Antiqua" w:cs="Arial Unicode MS"/>
          <w:i/>
          <w:iCs/>
          <w:color w:val="000000"/>
          <w:u w:color="000000"/>
        </w:rPr>
        <w:t>different</w:t>
      </w:r>
      <w:r w:rsidRPr="007D0C3E">
        <w:rPr>
          <w:rFonts w:ascii="Book Antiqua" w:hAnsi="Book Antiqua" w:cs="Arial Unicode MS"/>
          <w:color w:val="000000"/>
          <w:u w:color="000000"/>
        </w:rPr>
        <w:t>. God</w:t>
      </w:r>
      <w:r w:rsidRPr="007D0C3E">
        <w:rPr>
          <w:rFonts w:ascii="Book Antiqua" w:hAnsi="Book Antiqua" w:cs="Arial Unicode MS"/>
          <w:color w:val="000000"/>
          <w:u w:color="000000"/>
        </w:rPr>
        <w:t>’</w:t>
      </w:r>
      <w:r w:rsidRPr="007D0C3E">
        <w:rPr>
          <w:rFonts w:ascii="Book Antiqua" w:hAnsi="Book Antiqua" w:cs="Arial Unicode MS"/>
          <w:color w:val="000000"/>
          <w:u w:color="000000"/>
        </w:rPr>
        <w:t>s call to holiness is a call to distinctive living. The temple was the holy temple because it was different from all buildings.  The Bible is called the holy bible because it is different from all other books. The sabbath was called a holy d</w:t>
      </w:r>
      <w:r w:rsidRPr="007D0C3E">
        <w:rPr>
          <w:rFonts w:ascii="Book Antiqua" w:hAnsi="Book Antiqua" w:cs="Arial Unicode MS"/>
          <w:color w:val="000000"/>
          <w:u w:color="000000"/>
        </w:rPr>
        <w:t xml:space="preserve">ay because it was to be different from all other days. The people of God (you and I) are holy because </w:t>
      </w:r>
      <w:r w:rsidRPr="007D0C3E">
        <w:rPr>
          <w:rFonts w:ascii="Book Antiqua" w:hAnsi="Book Antiqua" w:cs="Arial Unicode MS"/>
          <w:color w:val="000000"/>
          <w:u w:color="000000"/>
        </w:rPr>
        <w:lastRenderedPageBreak/>
        <w:t>we are to be different from all other people. We are to be distinctive in our speech, our behavior, our beliefs.</w:t>
      </w:r>
      <w:r w:rsidRPr="007D0C3E">
        <w:rPr>
          <w:rFonts w:ascii="Book Antiqua" w:eastAsia="Arial" w:hAnsi="Book Antiqua" w:cs="Arial"/>
          <w:noProof/>
          <w:color w:val="000000"/>
          <w:u w:color="000000"/>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550905</wp:posOffset>
            </wp:positionV>
            <wp:extent cx="5943600" cy="431901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7">
                      <a:extLst/>
                    </a:blip>
                    <a:stretch>
                      <a:fillRect/>
                    </a:stretch>
                  </pic:blipFill>
                  <pic:spPr>
                    <a:xfrm>
                      <a:off x="0" y="0"/>
                      <a:ext cx="5943600" cy="4319016"/>
                    </a:xfrm>
                    <a:prstGeom prst="rect">
                      <a:avLst/>
                    </a:prstGeom>
                    <a:ln w="12700" cap="flat">
                      <a:noFill/>
                      <a:miter lim="400000"/>
                    </a:ln>
                    <a:effectLst/>
                  </pic:spPr>
                </pic:pic>
              </a:graphicData>
            </a:graphic>
          </wp:anchor>
        </w:drawing>
      </w:r>
    </w:p>
    <w:p w:rsidR="0031656D" w:rsidRPr="007D0C3E" w:rsidRDefault="0031656D">
      <w:pPr>
        <w:spacing w:line="480" w:lineRule="auto"/>
        <w:rPr>
          <w:rFonts w:ascii="Book Antiqua" w:eastAsia="Arial" w:hAnsi="Book Antiqua" w:cs="Arial"/>
          <w:color w:val="000000"/>
          <w:u w:color="000000"/>
        </w:rPr>
      </w:pPr>
    </w:p>
    <w:p w:rsidR="0031656D" w:rsidRPr="007D0C3E" w:rsidRDefault="00EC1CC0">
      <w:pPr>
        <w:spacing w:line="480" w:lineRule="auto"/>
        <w:rPr>
          <w:rFonts w:ascii="Book Antiqua" w:eastAsia="Arial" w:hAnsi="Book Antiqua" w:cs="Arial"/>
          <w:color w:val="000000"/>
          <w:u w:color="000000"/>
        </w:rPr>
      </w:pPr>
      <w:r w:rsidRPr="007D0C3E">
        <w:rPr>
          <w:rFonts w:ascii="Book Antiqua" w:hAnsi="Book Antiqua" w:cs="Arial Unicode MS"/>
          <w:color w:val="000000"/>
          <w:u w:color="000000"/>
        </w:rPr>
        <w:t xml:space="preserve">What kind of a difference is Israel to </w:t>
      </w:r>
      <w:r w:rsidRPr="007D0C3E">
        <w:rPr>
          <w:rFonts w:ascii="Book Antiqua" w:hAnsi="Book Antiqua" w:cs="Arial Unicode MS"/>
          <w:color w:val="000000"/>
          <w:u w:color="000000"/>
        </w:rPr>
        <w:t>make?</w:t>
      </w:r>
    </w:p>
    <w:p w:rsidR="0031656D" w:rsidRPr="007D0C3E" w:rsidRDefault="00EC1CC0">
      <w:pPr>
        <w:spacing w:line="480" w:lineRule="auto"/>
        <w:rPr>
          <w:rFonts w:ascii="Book Antiqua" w:eastAsia="Arial" w:hAnsi="Book Antiqua" w:cs="Arial"/>
          <w:i/>
          <w:iCs/>
          <w:color w:val="000000"/>
          <w:u w:color="000000"/>
        </w:rPr>
      </w:pPr>
      <w:r w:rsidRPr="007D0C3E">
        <w:rPr>
          <w:rFonts w:ascii="Book Antiqua" w:hAnsi="Book Antiqua" w:cs="Arial Unicode MS"/>
          <w:color w:val="000000"/>
          <w:u w:color="000000"/>
        </w:rPr>
        <w:t>We read, in our text, of zoology, sociology and theology.</w:t>
      </w:r>
      <w:r w:rsidRPr="007D0C3E">
        <w:rPr>
          <w:rFonts w:ascii="Book Antiqua" w:eastAsia="Arial" w:hAnsi="Book Antiqua" w:cs="Arial"/>
          <w:i/>
          <w:iCs/>
          <w:color w:val="000000"/>
          <w:u w:color="000000"/>
        </w:rPr>
        <w:br/>
      </w:r>
    </w:p>
    <w:p w:rsidR="0031656D" w:rsidRPr="007D0C3E" w:rsidRDefault="00EC1CC0">
      <w:pPr>
        <w:numPr>
          <w:ilvl w:val="0"/>
          <w:numId w:val="2"/>
        </w:numPr>
        <w:spacing w:line="480" w:lineRule="auto"/>
        <w:rPr>
          <w:rFonts w:ascii="Book Antiqua" w:hAnsi="Book Antiqua" w:cs="Arial Unicode MS"/>
          <w:color w:val="000000"/>
          <w:u w:color="000000"/>
        </w:rPr>
      </w:pPr>
      <w:r w:rsidRPr="007D0C3E">
        <w:rPr>
          <w:rFonts w:ascii="Book Antiqua" w:hAnsi="Book Antiqua" w:cs="Arial Unicode MS"/>
          <w:color w:val="000000"/>
          <w:u w:color="000000"/>
        </w:rPr>
        <w:t>Zoology</w:t>
      </w:r>
      <w:r w:rsidRPr="007D0C3E">
        <w:rPr>
          <w:rFonts w:ascii="Book Antiqua" w:hAnsi="Book Antiqua" w:cs="Arial Unicode MS"/>
          <w:color w:val="000000"/>
          <w:u w:color="000000"/>
        </w:rPr>
        <w:t>:  A description of abominable creatures</w:t>
      </w:r>
      <w:r w:rsidR="007D0C3E">
        <w:rPr>
          <w:rFonts w:ascii="Book Antiqua" w:hAnsi="Book Antiqua" w:cs="Arial Unicode MS"/>
          <w:color w:val="000000"/>
          <w:u w:color="000000"/>
        </w:rPr>
        <w:t xml:space="preserve"> </w:t>
      </w:r>
      <w:r w:rsidRPr="007D0C3E">
        <w:rPr>
          <w:rFonts w:ascii="Book Antiqua" w:hAnsi="Book Antiqua" w:cs="Arial Unicode MS"/>
          <w:color w:val="000000"/>
          <w:u w:color="000000"/>
        </w:rPr>
        <w:t>(41-42). Three kinds of animals: ones that crawl on their bellies</w:t>
      </w:r>
      <w:r w:rsidR="007D0C3E">
        <w:rPr>
          <w:rFonts w:ascii="Book Antiqua" w:hAnsi="Book Antiqua" w:cs="Arial Unicode MS"/>
          <w:color w:val="000000"/>
          <w:u w:color="000000"/>
        </w:rPr>
        <w:t xml:space="preserve"> </w:t>
      </w:r>
      <w:r w:rsidRPr="007D0C3E">
        <w:rPr>
          <w:rFonts w:ascii="Book Antiqua" w:hAnsi="Book Antiqua" w:cs="Arial Unicode MS"/>
          <w:color w:val="000000"/>
          <w:u w:color="000000"/>
        </w:rPr>
        <w:t>(only other reference is Genesis 3:14, in reference to the serpent in Eden),</w:t>
      </w:r>
      <w:r w:rsidRPr="007D0C3E">
        <w:rPr>
          <w:rFonts w:ascii="Book Antiqua" w:hAnsi="Book Antiqua" w:cs="Arial Unicode MS"/>
          <w:color w:val="000000"/>
          <w:u w:color="000000"/>
        </w:rPr>
        <w:t xml:space="preserve"> creatures that goes along on all fours and creatures with </w:t>
      </w:r>
      <w:r w:rsidRPr="007D0C3E">
        <w:rPr>
          <w:rFonts w:ascii="Book Antiqua" w:hAnsi="Book Antiqua" w:cs="Arial Unicode MS"/>
          <w:color w:val="000000"/>
          <w:u w:color="000000"/>
        </w:rPr>
        <w:lastRenderedPageBreak/>
        <w:t>many feet</w:t>
      </w:r>
      <w:r w:rsidR="007D0C3E">
        <w:rPr>
          <w:rFonts w:ascii="Book Antiqua" w:hAnsi="Book Antiqua" w:cs="Arial Unicode MS"/>
          <w:color w:val="000000"/>
          <w:u w:color="000000"/>
        </w:rPr>
        <w:t xml:space="preserve"> </w:t>
      </w:r>
      <w:r w:rsidRPr="007D0C3E">
        <w:rPr>
          <w:rFonts w:ascii="Book Antiqua" w:hAnsi="Book Antiqua" w:cs="Arial Unicode MS"/>
          <w:color w:val="000000"/>
          <w:u w:color="000000"/>
        </w:rPr>
        <w:t>(centipedes?)</w:t>
      </w:r>
      <w:r w:rsidRPr="007D0C3E">
        <w:rPr>
          <w:rFonts w:ascii="Book Antiqua" w:hAnsi="Book Antiqua" w:cs="Arial Unicode MS"/>
          <w:color w:val="000000"/>
          <w:u w:color="000000"/>
        </w:rPr>
        <w:br/>
      </w:r>
    </w:p>
    <w:p w:rsidR="0031656D" w:rsidRPr="007D0C3E" w:rsidRDefault="00EC1CC0">
      <w:pPr>
        <w:numPr>
          <w:ilvl w:val="0"/>
          <w:numId w:val="2"/>
        </w:numPr>
        <w:spacing w:line="480" w:lineRule="auto"/>
        <w:rPr>
          <w:rFonts w:ascii="Book Antiqua" w:hAnsi="Book Antiqua" w:cs="Arial Unicode MS"/>
          <w:color w:val="000000"/>
          <w:u w:color="000000"/>
        </w:rPr>
      </w:pPr>
      <w:r w:rsidRPr="007D0C3E">
        <w:rPr>
          <w:rFonts w:ascii="Book Antiqua" w:hAnsi="Book Antiqua" w:cs="Arial Unicode MS"/>
          <w:color w:val="000000"/>
          <w:u w:color="000000"/>
        </w:rPr>
        <w:t>Sociology</w:t>
      </w:r>
      <w:r w:rsidRPr="007D0C3E">
        <w:rPr>
          <w:rFonts w:ascii="Book Antiqua" w:hAnsi="Book Antiqua" w:cs="Arial Unicode MS"/>
          <w:color w:val="000000"/>
          <w:u w:color="000000"/>
        </w:rPr>
        <w:t>: The possibility of an Israelite becoming abominable by association/engagement</w:t>
      </w:r>
      <w:r w:rsidR="007D0C3E">
        <w:rPr>
          <w:rFonts w:ascii="Book Antiqua" w:hAnsi="Book Antiqua" w:cs="Arial Unicode MS"/>
          <w:color w:val="000000"/>
          <w:u w:color="000000"/>
        </w:rPr>
        <w:t xml:space="preserve"> </w:t>
      </w:r>
      <w:r w:rsidRPr="007D0C3E">
        <w:rPr>
          <w:rFonts w:ascii="Book Antiqua" w:hAnsi="Book Antiqua" w:cs="Arial Unicode MS"/>
          <w:color w:val="000000"/>
          <w:u w:color="000000"/>
        </w:rPr>
        <w:t>(petting them, eating them?) with abominable critters (43). Sociology, by definiti</w:t>
      </w:r>
      <w:r w:rsidRPr="007D0C3E">
        <w:rPr>
          <w:rFonts w:ascii="Book Antiqua" w:hAnsi="Book Antiqua" w:cs="Arial Unicode MS"/>
          <w:color w:val="000000"/>
          <w:u w:color="000000"/>
        </w:rPr>
        <w:t>on, is the science of social institutions and social relationships and the way a society works.</w:t>
      </w:r>
    </w:p>
    <w:p w:rsidR="0031656D" w:rsidRPr="007D0C3E" w:rsidRDefault="00EC1CC0">
      <w:pPr>
        <w:spacing w:line="480" w:lineRule="auto"/>
        <w:rPr>
          <w:rFonts w:ascii="Book Antiqua" w:eastAsia="Arial" w:hAnsi="Book Antiqua" w:cs="Arial"/>
          <w:color w:val="000000"/>
          <w:u w:color="000000"/>
        </w:rPr>
      </w:pPr>
      <w:r w:rsidRPr="007D0C3E">
        <w:rPr>
          <w:rFonts w:ascii="Book Antiqua" w:hAnsi="Book Antiqua" w:cs="Arial Unicode MS"/>
          <w:color w:val="000000"/>
          <w:u w:color="000000"/>
        </w:rPr>
        <w:t xml:space="preserve">Interesting phrase- </w:t>
      </w:r>
      <w:r w:rsidRPr="007D0C3E">
        <w:rPr>
          <w:rFonts w:ascii="Book Antiqua" w:hAnsi="Book Antiqua" w:cs="Arial Unicode MS"/>
          <w:i/>
          <w:iCs/>
          <w:color w:val="000000"/>
          <w:u w:color="000000"/>
        </w:rPr>
        <w:t>make yourselves abominable</w:t>
      </w:r>
      <w:r w:rsidRPr="007D0C3E">
        <w:rPr>
          <w:rFonts w:ascii="Book Antiqua" w:eastAsia="Arial" w:hAnsi="Book Antiqua" w:cs="Arial"/>
          <w:color w:val="000000"/>
          <w:u w:color="000000"/>
        </w:rPr>
        <w:br/>
      </w:r>
    </w:p>
    <w:p w:rsidR="0031656D" w:rsidRPr="007D0C3E" w:rsidRDefault="00EC1CC0">
      <w:pPr>
        <w:numPr>
          <w:ilvl w:val="0"/>
          <w:numId w:val="2"/>
        </w:numPr>
        <w:spacing w:line="480" w:lineRule="auto"/>
        <w:rPr>
          <w:rFonts w:ascii="Book Antiqua" w:hAnsi="Book Antiqua" w:cs="Arial Unicode MS"/>
          <w:color w:val="000000"/>
          <w:u w:color="000000"/>
        </w:rPr>
      </w:pPr>
      <w:r w:rsidRPr="007D0C3E">
        <w:rPr>
          <w:rFonts w:ascii="Book Antiqua" w:hAnsi="Book Antiqua" w:cs="Arial Unicode MS"/>
          <w:color w:val="000000"/>
          <w:u w:color="000000"/>
        </w:rPr>
        <w:t>Theology</w:t>
      </w:r>
      <w:r w:rsidRPr="007D0C3E">
        <w:rPr>
          <w:rFonts w:ascii="Book Antiqua" w:hAnsi="Book Antiqua" w:cs="Arial Unicode MS"/>
          <w:color w:val="000000"/>
          <w:u w:color="000000"/>
        </w:rPr>
        <w:t xml:space="preserve">: The holy God and His call on His people (44-45). Note that God defines and describes </w:t>
      </w:r>
      <w:r w:rsidRPr="007D0C3E">
        <w:rPr>
          <w:rFonts w:ascii="Book Antiqua" w:hAnsi="Book Antiqua" w:cs="Arial Unicode MS"/>
          <w:i/>
          <w:iCs/>
          <w:color w:val="000000"/>
          <w:u w:color="000000"/>
        </w:rPr>
        <w:t>himself</w:t>
      </w:r>
      <w:r w:rsidRPr="007D0C3E">
        <w:rPr>
          <w:rFonts w:ascii="Book Antiqua" w:hAnsi="Book Antiqua" w:cs="Arial Unicode MS"/>
          <w:color w:val="000000"/>
          <w:u w:color="000000"/>
        </w:rPr>
        <w:t xml:space="preserve"> as holy</w:t>
      </w:r>
      <w:r w:rsidR="007D0C3E">
        <w:rPr>
          <w:rFonts w:ascii="Book Antiqua" w:hAnsi="Book Antiqua" w:cs="Arial Unicode MS"/>
          <w:color w:val="000000"/>
          <w:u w:color="000000"/>
        </w:rPr>
        <w:t xml:space="preserve"> </w:t>
      </w:r>
      <w:r w:rsidRPr="007D0C3E">
        <w:rPr>
          <w:rFonts w:ascii="Book Antiqua" w:hAnsi="Book Antiqua" w:cs="Arial Unicode MS"/>
          <w:color w:val="000000"/>
          <w:u w:color="000000"/>
        </w:rPr>
        <w:t>(44b, 45b). Ultimately, the hunger for holiness should drive us to want to be God-like. Holy people, consecrated people, want to imitate God! We will see this self-reference to God</w:t>
      </w:r>
      <w:r w:rsidRPr="007D0C3E">
        <w:rPr>
          <w:rFonts w:ascii="Book Antiqua" w:hAnsi="Book Antiqua" w:cs="Arial Unicode MS"/>
          <w:color w:val="000000"/>
          <w:u w:color="000000"/>
        </w:rPr>
        <w:t>’</w:t>
      </w:r>
      <w:r w:rsidRPr="007D0C3E">
        <w:rPr>
          <w:rFonts w:ascii="Book Antiqua" w:hAnsi="Book Antiqua" w:cs="Arial Unicode MS"/>
          <w:color w:val="000000"/>
          <w:u w:color="000000"/>
        </w:rPr>
        <w:t>s holiness elsewhere in Leviticus (19:2; 20:26). God reminds Israel</w:t>
      </w:r>
      <w:r w:rsidRPr="007D0C3E">
        <w:rPr>
          <w:rFonts w:ascii="Book Antiqua" w:hAnsi="Book Antiqua" w:cs="Arial Unicode MS"/>
          <w:color w:val="000000"/>
          <w:u w:color="000000"/>
        </w:rPr>
        <w:t xml:space="preserve"> of his deliverance of the nation from bondage</w:t>
      </w:r>
      <w:r w:rsidR="007D0C3E">
        <w:rPr>
          <w:rFonts w:ascii="Book Antiqua" w:hAnsi="Book Antiqua" w:cs="Arial Unicode MS"/>
          <w:color w:val="000000"/>
          <w:u w:color="000000"/>
        </w:rPr>
        <w:t xml:space="preserve"> </w:t>
      </w:r>
      <w:r w:rsidRPr="007D0C3E">
        <w:rPr>
          <w:rFonts w:ascii="Book Antiqua" w:hAnsi="Book Antiqua" w:cs="Arial Unicode MS"/>
          <w:color w:val="000000"/>
          <w:u w:color="000000"/>
        </w:rPr>
        <w:t xml:space="preserve">(45). That freedom from bondage is reason enough for Israel to live in holy response to this God. Why this detailed prohibition about diet? perhaps, this is </w:t>
      </w:r>
      <w:r w:rsidR="007D0C3E">
        <w:rPr>
          <w:rFonts w:ascii="Book Antiqua" w:hAnsi="Book Antiqua" w:cs="Arial Unicode MS"/>
          <w:color w:val="000000"/>
          <w:u w:color="000000"/>
        </w:rPr>
        <w:t>a reminder to Israel that all li</w:t>
      </w:r>
      <w:r w:rsidRPr="007D0C3E">
        <w:rPr>
          <w:rFonts w:ascii="Book Antiqua" w:hAnsi="Book Antiqua" w:cs="Arial Unicode MS"/>
          <w:color w:val="000000"/>
          <w:u w:color="000000"/>
        </w:rPr>
        <w:t>fe comes under the h</w:t>
      </w:r>
      <w:r w:rsidRPr="007D0C3E">
        <w:rPr>
          <w:rFonts w:ascii="Book Antiqua" w:hAnsi="Book Antiqua" w:cs="Arial Unicode MS"/>
          <w:color w:val="000000"/>
          <w:u w:color="000000"/>
        </w:rPr>
        <w:t xml:space="preserve">eading </w:t>
      </w:r>
      <w:r w:rsidRPr="007D0C3E">
        <w:rPr>
          <w:rFonts w:ascii="Book Antiqua" w:hAnsi="Book Antiqua" w:cs="Arial Unicode MS"/>
          <w:i/>
          <w:iCs/>
          <w:color w:val="000000"/>
          <w:u w:color="000000"/>
        </w:rPr>
        <w:t xml:space="preserve">surrendered to God. </w:t>
      </w:r>
      <w:r w:rsidRPr="007D0C3E">
        <w:rPr>
          <w:rFonts w:ascii="Book Antiqua" w:hAnsi="Book Antiqua" w:cs="Arial Unicode MS"/>
          <w:color w:val="000000"/>
          <w:u w:color="000000"/>
        </w:rPr>
        <w:t>Paul goes at this in a one-liner to the Church at Corinth:</w:t>
      </w:r>
    </w:p>
    <w:p w:rsidR="0031656D" w:rsidRPr="007D0C3E" w:rsidRDefault="00EC1CC0">
      <w:pPr>
        <w:pStyle w:val="Default"/>
        <w:spacing w:line="480" w:lineRule="auto"/>
        <w:rPr>
          <w:rFonts w:ascii="Book Antiqua" w:hAnsi="Book Antiqua"/>
          <w:sz w:val="24"/>
          <w:szCs w:val="24"/>
          <w:shd w:val="clear" w:color="auto" w:fill="FEFFFE"/>
        </w:rPr>
      </w:pPr>
      <w:r w:rsidRPr="007D0C3E">
        <w:rPr>
          <w:rFonts w:ascii="Book Antiqua" w:hAnsi="Book Antiqua"/>
          <w:i/>
          <w:iCs/>
          <w:sz w:val="24"/>
          <w:szCs w:val="24"/>
          <w:shd w:val="clear" w:color="auto" w:fill="FEFFFE"/>
        </w:rPr>
        <w:t xml:space="preserve">Therefore, whether you eat or drink, or whatever you do, do all to the glory of God. </w:t>
      </w:r>
      <w:r w:rsidRPr="007D0C3E">
        <w:rPr>
          <w:rFonts w:ascii="Book Antiqua" w:hAnsi="Book Antiqua"/>
          <w:sz w:val="24"/>
          <w:szCs w:val="24"/>
          <w:shd w:val="clear" w:color="auto" w:fill="FEFFFE"/>
        </w:rPr>
        <w:t>(1 Corinthians 10:31).1</w:t>
      </w:r>
    </w:p>
    <w:p w:rsidR="0031656D" w:rsidRPr="007D0C3E" w:rsidRDefault="0031656D">
      <w:pPr>
        <w:pStyle w:val="Default"/>
        <w:spacing w:line="480" w:lineRule="auto"/>
        <w:rPr>
          <w:rFonts w:ascii="Book Antiqua" w:hAnsi="Book Antiqua"/>
          <w:sz w:val="24"/>
          <w:szCs w:val="24"/>
          <w:shd w:val="clear" w:color="auto" w:fill="FEFFFE"/>
        </w:rPr>
      </w:pPr>
    </w:p>
    <w:p w:rsidR="0031656D" w:rsidRPr="007D0C3E" w:rsidRDefault="00EC1CC0">
      <w:pPr>
        <w:pStyle w:val="Default"/>
        <w:spacing w:line="480" w:lineRule="auto"/>
        <w:rPr>
          <w:rFonts w:ascii="Book Antiqua" w:hAnsi="Book Antiqua"/>
          <w:b/>
          <w:bCs/>
          <w:sz w:val="24"/>
          <w:szCs w:val="24"/>
          <w:shd w:val="clear" w:color="auto" w:fill="FEFFFE"/>
        </w:rPr>
      </w:pPr>
      <w:r w:rsidRPr="007D0C3E">
        <w:rPr>
          <w:rFonts w:ascii="Book Antiqua" w:hAnsi="Book Antiqua"/>
          <w:b/>
          <w:bCs/>
          <w:sz w:val="24"/>
          <w:szCs w:val="24"/>
          <w:shd w:val="clear" w:color="auto" w:fill="FEFFFE"/>
        </w:rPr>
        <w:t>Illus.</w:t>
      </w:r>
    </w:p>
    <w:p w:rsidR="0031656D" w:rsidRPr="007D0C3E" w:rsidRDefault="00EC1CC0">
      <w:pPr>
        <w:pStyle w:val="Default"/>
        <w:spacing w:line="480" w:lineRule="auto"/>
        <w:rPr>
          <w:rFonts w:ascii="Book Antiqua" w:hAnsi="Book Antiqua"/>
          <w:sz w:val="24"/>
          <w:szCs w:val="24"/>
          <w:shd w:val="clear" w:color="auto" w:fill="FEFFFE"/>
        </w:rPr>
      </w:pPr>
      <w:r w:rsidRPr="007D0C3E">
        <w:rPr>
          <w:rFonts w:ascii="Book Antiqua" w:hAnsi="Book Antiqua"/>
          <w:sz w:val="24"/>
          <w:szCs w:val="24"/>
          <w:shd w:val="clear" w:color="auto" w:fill="FEFFFE"/>
        </w:rPr>
        <w:t>Nineteenth century Scottish theologian John Brown:</w:t>
      </w:r>
    </w:p>
    <w:p w:rsidR="0031656D" w:rsidRPr="007D0C3E" w:rsidRDefault="00EC1CC0">
      <w:pPr>
        <w:pStyle w:val="Default"/>
        <w:spacing w:line="480" w:lineRule="auto"/>
        <w:rPr>
          <w:rFonts w:ascii="Book Antiqua" w:hAnsi="Book Antiqua"/>
          <w:i/>
          <w:iCs/>
          <w:sz w:val="24"/>
          <w:szCs w:val="24"/>
          <w:shd w:val="clear" w:color="auto" w:fill="FEFFFE"/>
        </w:rPr>
      </w:pPr>
      <w:r w:rsidRPr="007D0C3E">
        <w:rPr>
          <w:rFonts w:ascii="Book Antiqua" w:hAnsi="Book Antiqua"/>
          <w:i/>
          <w:iCs/>
          <w:sz w:val="24"/>
          <w:szCs w:val="24"/>
          <w:shd w:val="clear" w:color="auto" w:fill="FEFFFE"/>
        </w:rPr>
        <w:lastRenderedPageBreak/>
        <w:t>Holiness does not consist in mystic speculations, enthusiastic fervours, or uncommanded austerities; it consists in thinking as God thinks, and willing as God wills.</w:t>
      </w:r>
    </w:p>
    <w:p w:rsidR="0031656D" w:rsidRPr="007D0C3E" w:rsidRDefault="00EC1CC0">
      <w:pPr>
        <w:spacing w:line="480" w:lineRule="auto"/>
        <w:rPr>
          <w:rFonts w:ascii="Book Antiqua" w:eastAsia="Arial" w:hAnsi="Book Antiqua" w:cs="Arial"/>
          <w:b/>
          <w:bCs/>
          <w:color w:val="000000"/>
          <w:u w:color="000000"/>
        </w:rPr>
      </w:pPr>
      <w:r w:rsidRPr="007D0C3E">
        <w:rPr>
          <w:rFonts w:ascii="Book Antiqua" w:hAnsi="Book Antiqua" w:cs="Arial Unicode MS"/>
          <w:b/>
          <w:bCs/>
          <w:color w:val="000000"/>
          <w:u w:color="000000"/>
        </w:rPr>
        <w:t>Closing</w:t>
      </w:r>
    </w:p>
    <w:p w:rsidR="0031656D" w:rsidRPr="007D0C3E" w:rsidRDefault="00EC1CC0">
      <w:pPr>
        <w:spacing w:line="480" w:lineRule="auto"/>
        <w:rPr>
          <w:rFonts w:ascii="Book Antiqua" w:eastAsia="Arial" w:hAnsi="Book Antiqua" w:cs="Arial"/>
          <w:color w:val="000000"/>
          <w:u w:color="000000"/>
        </w:rPr>
      </w:pPr>
      <w:r w:rsidRPr="007D0C3E">
        <w:rPr>
          <w:rFonts w:ascii="Book Antiqua" w:hAnsi="Book Antiqua" w:cs="Arial Unicode MS"/>
          <w:color w:val="000000"/>
          <w:u w:color="000000"/>
        </w:rPr>
        <w:t>This God who calls us to holiness is watching us. He watched Israel as they implem</w:t>
      </w:r>
      <w:r w:rsidRPr="007D0C3E">
        <w:rPr>
          <w:rFonts w:ascii="Book Antiqua" w:hAnsi="Book Antiqua" w:cs="Arial Unicode MS"/>
          <w:color w:val="000000"/>
          <w:u w:color="000000"/>
        </w:rPr>
        <w:t>ented His commands. He also watches over you and me in 2019 and challenges us to comply and to create an environment, a camp, wherein God is honored. I close with the reading of Deuteronomy 23:14. After God gives specific instructions about several possibl</w:t>
      </w:r>
      <w:r w:rsidRPr="007D0C3E">
        <w:rPr>
          <w:rFonts w:ascii="Book Antiqua" w:hAnsi="Book Antiqua" w:cs="Arial Unicode MS"/>
          <w:color w:val="000000"/>
          <w:u w:color="000000"/>
        </w:rPr>
        <w:t>e scenarios that might disqualify a person, God says,</w:t>
      </w:r>
    </w:p>
    <w:p w:rsidR="0031656D" w:rsidRPr="007D0C3E" w:rsidRDefault="00EC1CC0">
      <w:pPr>
        <w:pStyle w:val="Default"/>
        <w:spacing w:line="480" w:lineRule="auto"/>
        <w:rPr>
          <w:rFonts w:ascii="Book Antiqua" w:hAnsi="Book Antiqua"/>
          <w:sz w:val="24"/>
          <w:szCs w:val="24"/>
          <w:shd w:val="clear" w:color="auto" w:fill="FEFFFE"/>
        </w:rPr>
      </w:pPr>
      <w:r w:rsidRPr="007D0C3E">
        <w:rPr>
          <w:rFonts w:ascii="Book Antiqua" w:hAnsi="Book Antiqua"/>
          <w:b/>
          <w:bCs/>
          <w:sz w:val="24"/>
          <w:szCs w:val="24"/>
          <w:shd w:val="clear" w:color="auto" w:fill="FEFFFE"/>
        </w:rPr>
        <w:t>14</w:t>
      </w:r>
      <w:r w:rsidRPr="007D0C3E">
        <w:rPr>
          <w:rFonts w:ascii="Book Antiqua" w:hAnsi="Book Antiqua"/>
          <w:b/>
          <w:bCs/>
          <w:sz w:val="24"/>
          <w:szCs w:val="24"/>
          <w:shd w:val="clear" w:color="auto" w:fill="FEFFFE"/>
        </w:rPr>
        <w:t> </w:t>
      </w:r>
      <w:r w:rsidRPr="007D0C3E">
        <w:rPr>
          <w:rFonts w:ascii="Book Antiqua" w:hAnsi="Book Antiqua"/>
          <w:sz w:val="24"/>
          <w:szCs w:val="24"/>
          <w:shd w:val="clear" w:color="auto" w:fill="FEFFFE"/>
        </w:rPr>
        <w:t xml:space="preserve">For the Lord your God walks in the midst of your camp, to deliver you and give your enemies over to you; </w:t>
      </w:r>
      <w:r w:rsidR="007D0C3E" w:rsidRPr="007D0C3E">
        <w:rPr>
          <w:rFonts w:ascii="Book Antiqua" w:hAnsi="Book Antiqua"/>
          <w:sz w:val="24"/>
          <w:szCs w:val="24"/>
          <w:shd w:val="clear" w:color="auto" w:fill="FEFFFE"/>
        </w:rPr>
        <w:t>therefore,</w:t>
      </w:r>
      <w:bookmarkStart w:id="1" w:name="_GoBack"/>
      <w:bookmarkEnd w:id="1"/>
      <w:r w:rsidRPr="007D0C3E">
        <w:rPr>
          <w:rFonts w:ascii="Book Antiqua" w:hAnsi="Book Antiqua"/>
          <w:sz w:val="24"/>
          <w:szCs w:val="24"/>
          <w:shd w:val="clear" w:color="auto" w:fill="FEFFFE"/>
        </w:rPr>
        <w:t xml:space="preserve"> your camp shall be holy, that He may see no unclean thing among you, and turn away </w:t>
      </w:r>
      <w:r w:rsidRPr="007D0C3E">
        <w:rPr>
          <w:rFonts w:ascii="Book Antiqua" w:hAnsi="Book Antiqua"/>
          <w:sz w:val="24"/>
          <w:szCs w:val="24"/>
          <w:shd w:val="clear" w:color="auto" w:fill="FEFFFE"/>
        </w:rPr>
        <w:t>from you.</w:t>
      </w:r>
    </w:p>
    <w:p w:rsidR="0031656D" w:rsidRPr="007D0C3E" w:rsidRDefault="00EC1CC0">
      <w:pPr>
        <w:pStyle w:val="Default"/>
        <w:spacing w:line="480" w:lineRule="auto"/>
        <w:rPr>
          <w:rFonts w:ascii="Book Antiqua" w:hAnsi="Book Antiqua"/>
          <w:sz w:val="24"/>
          <w:szCs w:val="24"/>
          <w:shd w:val="clear" w:color="auto" w:fill="FEFFFE"/>
        </w:rPr>
      </w:pPr>
      <w:r w:rsidRPr="007D0C3E">
        <w:rPr>
          <w:rFonts w:ascii="Book Antiqua" w:hAnsi="Book Antiqua"/>
          <w:sz w:val="24"/>
          <w:szCs w:val="24"/>
          <w:shd w:val="clear" w:color="auto" w:fill="FEFFFE"/>
        </w:rPr>
        <w:t>May there be no unclean thing among us!!</w:t>
      </w:r>
    </w:p>
    <w:p w:rsidR="0031656D" w:rsidRPr="007D0C3E" w:rsidRDefault="00EC1CC0">
      <w:pPr>
        <w:pStyle w:val="Default"/>
        <w:spacing w:line="480" w:lineRule="auto"/>
        <w:rPr>
          <w:rFonts w:ascii="Book Antiqua" w:hAnsi="Book Antiqua"/>
          <w:sz w:val="24"/>
          <w:szCs w:val="24"/>
          <w:shd w:val="clear" w:color="auto" w:fill="FEFFFE"/>
        </w:rPr>
      </w:pPr>
      <w:r w:rsidRPr="007D0C3E">
        <w:rPr>
          <w:rFonts w:ascii="Book Antiqua" w:hAnsi="Book Antiqua"/>
          <w:sz w:val="24"/>
          <w:szCs w:val="24"/>
          <w:shd w:val="clear" w:color="auto" w:fill="FEFFFE"/>
        </w:rPr>
        <w:t>Amen</w:t>
      </w:r>
    </w:p>
    <w:p w:rsidR="0031656D" w:rsidRPr="007D0C3E" w:rsidRDefault="0031656D">
      <w:pPr>
        <w:pStyle w:val="Default"/>
        <w:spacing w:line="480" w:lineRule="auto"/>
        <w:rPr>
          <w:rFonts w:ascii="Book Antiqua" w:hAnsi="Book Antiqua"/>
          <w:sz w:val="24"/>
          <w:szCs w:val="24"/>
          <w:shd w:val="clear" w:color="auto" w:fill="FEFFFE"/>
        </w:rPr>
      </w:pPr>
    </w:p>
    <w:p w:rsidR="0031656D" w:rsidRPr="007D0C3E" w:rsidRDefault="0031656D">
      <w:pPr>
        <w:pStyle w:val="Default"/>
        <w:spacing w:line="480" w:lineRule="auto"/>
        <w:rPr>
          <w:rFonts w:ascii="Book Antiqua" w:hAnsi="Book Antiqua"/>
          <w:sz w:val="24"/>
          <w:szCs w:val="24"/>
        </w:rPr>
      </w:pPr>
    </w:p>
    <w:sectPr w:rsidR="0031656D" w:rsidRPr="007D0C3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CC0" w:rsidRDefault="00EC1CC0">
      <w:r>
        <w:separator/>
      </w:r>
    </w:p>
  </w:endnote>
  <w:endnote w:type="continuationSeparator" w:id="0">
    <w:p w:rsidR="00EC1CC0" w:rsidRDefault="00EC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56D" w:rsidRDefault="00EC1CC0">
    <w:pPr>
      <w:pStyle w:val="HeaderFooter"/>
      <w:tabs>
        <w:tab w:val="clear" w:pos="9020"/>
        <w:tab w:val="center" w:pos="4680"/>
        <w:tab w:val="right" w:pos="9360"/>
      </w:tabs>
    </w:pPr>
    <w:r>
      <w:tab/>
    </w:r>
    <w:r>
      <w:fldChar w:fldCharType="begin"/>
    </w:r>
    <w:r>
      <w:instrText xml:space="preserve"> PAGE </w:instrText>
    </w:r>
    <w:r>
      <w:fldChar w:fldCharType="separate"/>
    </w:r>
    <w:r>
      <w:t>7</w:t>
    </w:r>
    <w:r>
      <w:fldChar w:fldCharType="end"/>
    </w:r>
    <w:r>
      <w:t xml:space="preserve"> of </w:t>
    </w:r>
    <w:r>
      <w:fldChar w:fldCharType="begin"/>
    </w:r>
    <w:r>
      <w:instrText xml:space="preserve"> NUMPAGES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CC0" w:rsidRDefault="00EC1CC0">
      <w:r>
        <w:separator/>
      </w:r>
    </w:p>
  </w:footnote>
  <w:footnote w:type="continuationSeparator" w:id="0">
    <w:p w:rsidR="00EC1CC0" w:rsidRDefault="00EC1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56D" w:rsidRDefault="00EC1CC0">
    <w:pPr>
      <w:pStyle w:val="HeaderFooter"/>
      <w:tabs>
        <w:tab w:val="clear" w:pos="9020"/>
        <w:tab w:val="center" w:pos="4680"/>
        <w:tab w:val="right" w:pos="9360"/>
      </w:tabs>
    </w:pPr>
    <w:r>
      <w:tab/>
    </w:r>
    <w:r>
      <w:fldChar w:fldCharType="begin"/>
    </w:r>
    <w:r>
      <w:instrText xml:space="preserve"> PAGE </w:instrText>
    </w:r>
    <w:r>
      <w:fldChar w:fldCharType="separate"/>
    </w:r>
    <w:r>
      <w:t>7</w:t>
    </w:r>
    <w:r>
      <w:fldChar w:fldCharType="end"/>
    </w:r>
    <w:r>
      <w:t xml:space="preserve"> of </w:t>
    </w:r>
    <w:r>
      <w:fldChar w:fldCharType="begin"/>
    </w:r>
    <w:r>
      <w:instrText xml:space="preserve"> NUMPAGES </w:instrText>
    </w:r>
    <w:r>
      <w:fldChar w:fldCharType="separate"/>
    </w:r>
    <w: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3BEA"/>
    <w:multiLevelType w:val="hybridMultilevel"/>
    <w:tmpl w:val="5172EAEC"/>
    <w:numStyleLink w:val="Numbered"/>
  </w:abstractNum>
  <w:abstractNum w:abstractNumId="1" w15:restartNumberingAfterBreak="0">
    <w:nsid w:val="26083771"/>
    <w:multiLevelType w:val="hybridMultilevel"/>
    <w:tmpl w:val="5172EAEC"/>
    <w:styleLink w:val="Numbered"/>
    <w:lvl w:ilvl="0" w:tplc="091CCBCC">
      <w:start w:val="1"/>
      <w:numFmt w:val="decimal"/>
      <w:lvlText w:val="%1."/>
      <w:lvlJc w:val="left"/>
      <w:pPr>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 w:ilvl="1" w:tplc="D338AFDA">
      <w:start w:val="1"/>
      <w:numFmt w:val="decimal"/>
      <w:lvlText w:val="%2."/>
      <w:lvlJc w:val="left"/>
      <w:pPr>
        <w:ind w:left="982" w:hanging="622"/>
      </w:pPr>
      <w:rPr>
        <w:rFonts w:hAnsi="Arial Unicode MS"/>
        <w:caps w:val="0"/>
        <w:smallCaps w:val="0"/>
        <w:strike w:val="0"/>
        <w:dstrike w:val="0"/>
        <w:outline w:val="0"/>
        <w:emboss w:val="0"/>
        <w:imprint w:val="0"/>
        <w:spacing w:val="0"/>
        <w:w w:val="100"/>
        <w:kern w:val="0"/>
        <w:position w:val="0"/>
        <w:highlight w:val="none"/>
        <w:vertAlign w:val="baseline"/>
      </w:rPr>
    </w:lvl>
    <w:lvl w:ilvl="2" w:tplc="EAE010CA">
      <w:start w:val="1"/>
      <w:numFmt w:val="decimal"/>
      <w:lvlText w:val="%3."/>
      <w:lvlJc w:val="left"/>
      <w:pPr>
        <w:ind w:left="1342"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5CE073A8">
      <w:start w:val="1"/>
      <w:numFmt w:val="decimal"/>
      <w:lvlText w:val="%4."/>
      <w:lvlJc w:val="left"/>
      <w:pPr>
        <w:ind w:left="1702" w:hanging="622"/>
      </w:pPr>
      <w:rPr>
        <w:rFonts w:hAnsi="Arial Unicode MS"/>
        <w:caps w:val="0"/>
        <w:smallCaps w:val="0"/>
        <w:strike w:val="0"/>
        <w:dstrike w:val="0"/>
        <w:outline w:val="0"/>
        <w:emboss w:val="0"/>
        <w:imprint w:val="0"/>
        <w:spacing w:val="0"/>
        <w:w w:val="100"/>
        <w:kern w:val="0"/>
        <w:position w:val="0"/>
        <w:highlight w:val="none"/>
        <w:vertAlign w:val="baseline"/>
      </w:rPr>
    </w:lvl>
    <w:lvl w:ilvl="4" w:tplc="7EC8571C">
      <w:start w:val="1"/>
      <w:numFmt w:val="decimal"/>
      <w:lvlText w:val="%5."/>
      <w:lvlJc w:val="left"/>
      <w:pPr>
        <w:ind w:left="2062" w:hanging="622"/>
      </w:pPr>
      <w:rPr>
        <w:rFonts w:hAnsi="Arial Unicode MS"/>
        <w:caps w:val="0"/>
        <w:smallCaps w:val="0"/>
        <w:strike w:val="0"/>
        <w:dstrike w:val="0"/>
        <w:outline w:val="0"/>
        <w:emboss w:val="0"/>
        <w:imprint w:val="0"/>
        <w:spacing w:val="0"/>
        <w:w w:val="100"/>
        <w:kern w:val="0"/>
        <w:position w:val="0"/>
        <w:highlight w:val="none"/>
        <w:vertAlign w:val="baseline"/>
      </w:rPr>
    </w:lvl>
    <w:lvl w:ilvl="5" w:tplc="4F4ED0DA">
      <w:start w:val="1"/>
      <w:numFmt w:val="decimal"/>
      <w:lvlText w:val="%6."/>
      <w:lvlJc w:val="left"/>
      <w:pPr>
        <w:ind w:left="2422" w:hanging="622"/>
      </w:pPr>
      <w:rPr>
        <w:rFonts w:hAnsi="Arial Unicode MS"/>
        <w:caps w:val="0"/>
        <w:smallCaps w:val="0"/>
        <w:strike w:val="0"/>
        <w:dstrike w:val="0"/>
        <w:outline w:val="0"/>
        <w:emboss w:val="0"/>
        <w:imprint w:val="0"/>
        <w:spacing w:val="0"/>
        <w:w w:val="100"/>
        <w:kern w:val="0"/>
        <w:position w:val="0"/>
        <w:highlight w:val="none"/>
        <w:vertAlign w:val="baseline"/>
      </w:rPr>
    </w:lvl>
    <w:lvl w:ilvl="6" w:tplc="E2D0FE08">
      <w:start w:val="1"/>
      <w:numFmt w:val="decimal"/>
      <w:lvlText w:val="%7."/>
      <w:lvlJc w:val="left"/>
      <w:pPr>
        <w:ind w:left="2782" w:hanging="622"/>
      </w:pPr>
      <w:rPr>
        <w:rFonts w:hAnsi="Arial Unicode MS"/>
        <w:caps w:val="0"/>
        <w:smallCaps w:val="0"/>
        <w:strike w:val="0"/>
        <w:dstrike w:val="0"/>
        <w:outline w:val="0"/>
        <w:emboss w:val="0"/>
        <w:imprint w:val="0"/>
        <w:spacing w:val="0"/>
        <w:w w:val="100"/>
        <w:kern w:val="0"/>
        <w:position w:val="0"/>
        <w:highlight w:val="none"/>
        <w:vertAlign w:val="baseline"/>
      </w:rPr>
    </w:lvl>
    <w:lvl w:ilvl="7" w:tplc="0C7676CC">
      <w:start w:val="1"/>
      <w:numFmt w:val="decimal"/>
      <w:lvlText w:val="%8."/>
      <w:lvlJc w:val="left"/>
      <w:pPr>
        <w:ind w:left="3142" w:hanging="622"/>
      </w:pPr>
      <w:rPr>
        <w:rFonts w:hAnsi="Arial Unicode MS"/>
        <w:caps w:val="0"/>
        <w:smallCaps w:val="0"/>
        <w:strike w:val="0"/>
        <w:dstrike w:val="0"/>
        <w:outline w:val="0"/>
        <w:emboss w:val="0"/>
        <w:imprint w:val="0"/>
        <w:spacing w:val="0"/>
        <w:w w:val="100"/>
        <w:kern w:val="0"/>
        <w:position w:val="0"/>
        <w:highlight w:val="none"/>
        <w:vertAlign w:val="baseline"/>
      </w:rPr>
    </w:lvl>
    <w:lvl w:ilvl="8" w:tplc="F678EBB8">
      <w:start w:val="1"/>
      <w:numFmt w:val="decimal"/>
      <w:lvlText w:val="%9."/>
      <w:lvlJc w:val="left"/>
      <w:pPr>
        <w:ind w:left="3502" w:hanging="6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6D"/>
    <w:rsid w:val="0031656D"/>
    <w:rsid w:val="007D0C3E"/>
    <w:rsid w:val="00EC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3A88"/>
  <w15:docId w15:val="{5345809C-0070-4BA8-8C50-6D7D334B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0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2019-01-07T18:37:00Z</dcterms:created>
  <dcterms:modified xsi:type="dcterms:W3CDTF">2019-01-07T18:37:00Z</dcterms:modified>
</cp:coreProperties>
</file>