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159C" w:rsidRPr="00C251DA" w:rsidRDefault="00416E8A">
      <w:pPr>
        <w:spacing w:line="480" w:lineRule="auto"/>
        <w:jc w:val="center"/>
        <w:rPr>
          <w:rFonts w:ascii="Book Antiqua" w:eastAsia="Helvetica" w:hAnsi="Book Antiqua" w:cs="Helvetica"/>
          <w:color w:val="000000"/>
          <w:u w:color="000000"/>
        </w:rPr>
      </w:pPr>
      <w:bookmarkStart w:id="0" w:name="PastorRichardAllenFarmerCrossroadsChurch"/>
      <w:r w:rsidRPr="00C251DA">
        <w:rPr>
          <w:rFonts w:ascii="Book Antiqua" w:hAnsi="Book Antiqua" w:cs="Arial Unicode MS"/>
          <w:color w:val="000000"/>
          <w:u w:color="000000"/>
        </w:rPr>
        <w:t>Pastor Richard Allen Farmer</w:t>
      </w:r>
    </w:p>
    <w:p w:rsidR="00B4159C" w:rsidRPr="00C251DA" w:rsidRDefault="00416E8A">
      <w:pPr>
        <w:spacing w:line="480" w:lineRule="auto"/>
        <w:jc w:val="center"/>
        <w:rPr>
          <w:rFonts w:ascii="Book Antiqua" w:eastAsia="Helvetica" w:hAnsi="Book Antiqua" w:cs="Helvetica"/>
          <w:color w:val="000000"/>
          <w:u w:color="000000"/>
        </w:rPr>
      </w:pPr>
      <w:r w:rsidRPr="00C251DA">
        <w:rPr>
          <w:rFonts w:ascii="Book Antiqua" w:hAnsi="Book Antiqua" w:cs="Arial Unicode MS"/>
          <w:color w:val="000000"/>
          <w:u w:color="000000"/>
        </w:rPr>
        <w:t>Crossroads Church</w:t>
      </w:r>
    </w:p>
    <w:p w:rsidR="00B4159C" w:rsidRPr="00C251DA" w:rsidRDefault="00416E8A">
      <w:pPr>
        <w:spacing w:line="480" w:lineRule="auto"/>
        <w:jc w:val="center"/>
        <w:rPr>
          <w:rFonts w:ascii="Book Antiqua" w:eastAsia="Helvetica" w:hAnsi="Book Antiqua" w:cs="Helvetica"/>
          <w:color w:val="000000"/>
          <w:u w:color="000000"/>
        </w:rPr>
      </w:pPr>
      <w:r w:rsidRPr="00C251DA">
        <w:rPr>
          <w:rFonts w:ascii="Book Antiqua" w:hAnsi="Book Antiqua" w:cs="Arial Unicode MS"/>
          <w:color w:val="000000"/>
          <w:u w:color="000000"/>
        </w:rPr>
        <w:t>5587 Redan Rd.</w:t>
      </w:r>
    </w:p>
    <w:p w:rsidR="00B4159C" w:rsidRPr="00C251DA" w:rsidRDefault="00416E8A">
      <w:pPr>
        <w:spacing w:line="480" w:lineRule="auto"/>
        <w:jc w:val="center"/>
        <w:rPr>
          <w:rFonts w:ascii="Book Antiqua" w:eastAsia="Helvetica" w:hAnsi="Book Antiqua" w:cs="Helvetica"/>
          <w:color w:val="000000"/>
          <w:u w:color="000000"/>
        </w:rPr>
      </w:pPr>
      <w:r w:rsidRPr="00C251DA">
        <w:rPr>
          <w:rFonts w:ascii="Book Antiqua" w:hAnsi="Book Antiqua" w:cs="Arial Unicode MS"/>
          <w:color w:val="000000"/>
          <w:u w:color="000000"/>
        </w:rPr>
        <w:t>Stone Mountain, GA 30088</w:t>
      </w:r>
    </w:p>
    <w:p w:rsidR="00B4159C" w:rsidRPr="00C251DA" w:rsidRDefault="00416E8A">
      <w:pPr>
        <w:spacing w:line="480" w:lineRule="auto"/>
        <w:jc w:val="center"/>
        <w:rPr>
          <w:rFonts w:ascii="Book Antiqua" w:eastAsia="Helvetica" w:hAnsi="Book Antiqua" w:cs="Helvetica"/>
          <w:color w:val="000000"/>
          <w:u w:color="000000"/>
        </w:rPr>
      </w:pPr>
      <w:r w:rsidRPr="00C251DA">
        <w:rPr>
          <w:rFonts w:ascii="Book Antiqua" w:hAnsi="Book Antiqua" w:cs="Arial Unicode MS"/>
          <w:color w:val="000000"/>
          <w:u w:color="000000"/>
        </w:rPr>
        <w:t>770.469.9069</w:t>
      </w:r>
    </w:p>
    <w:p w:rsidR="00B4159C" w:rsidRPr="00C251DA" w:rsidRDefault="00C251DA">
      <w:pPr>
        <w:spacing w:line="480" w:lineRule="auto"/>
        <w:jc w:val="center"/>
        <w:rPr>
          <w:rFonts w:ascii="Book Antiqua" w:eastAsia="Helvetica" w:hAnsi="Book Antiqua" w:cs="Helvetica"/>
          <w:color w:val="000000"/>
          <w:u w:color="000000"/>
        </w:rPr>
      </w:pPr>
      <w:r>
        <w:rPr>
          <w:rFonts w:ascii="Book Antiqua" w:hAnsi="Book Antiqua" w:cs="Arial Unicode MS"/>
          <w:color w:val="000000"/>
          <w:u w:val="single" w:color="000000"/>
        </w:rPr>
        <w:t>A Letter t</w:t>
      </w:r>
      <w:r w:rsidR="00416E8A" w:rsidRPr="00C251DA">
        <w:rPr>
          <w:rFonts w:ascii="Book Antiqua" w:hAnsi="Book Antiqua" w:cs="Arial Unicode MS"/>
          <w:color w:val="000000"/>
          <w:u w:val="single" w:color="000000"/>
        </w:rPr>
        <w:t>o Dear Children,</w:t>
      </w:r>
      <w:r w:rsidR="00416E8A" w:rsidRPr="00C251DA">
        <w:rPr>
          <w:rFonts w:ascii="Book Antiqua" w:hAnsi="Book Antiqua" w:cs="Arial Unicode MS"/>
          <w:color w:val="000000"/>
          <w:u w:color="000000"/>
        </w:rPr>
        <w:t xml:space="preserve"> Part 4</w:t>
      </w:r>
    </w:p>
    <w:p w:rsidR="00B4159C" w:rsidRPr="00C251DA" w:rsidRDefault="00416E8A">
      <w:pPr>
        <w:spacing w:line="480" w:lineRule="auto"/>
        <w:jc w:val="center"/>
        <w:rPr>
          <w:rFonts w:ascii="Book Antiqua" w:eastAsia="Helvetica" w:hAnsi="Book Antiqua" w:cs="Helvetica"/>
          <w:color w:val="000000"/>
          <w:u w:color="000000"/>
        </w:rPr>
      </w:pPr>
      <w:r w:rsidRPr="00C251DA">
        <w:rPr>
          <w:rFonts w:ascii="Book Antiqua" w:hAnsi="Book Antiqua" w:cs="Arial Unicode MS"/>
          <w:color w:val="000000"/>
          <w:u w:color="000000"/>
        </w:rPr>
        <w:t>Liars and Light</w:t>
      </w:r>
    </w:p>
    <w:p w:rsidR="00B4159C" w:rsidRPr="00C251DA" w:rsidRDefault="00416E8A">
      <w:pPr>
        <w:spacing w:line="480" w:lineRule="auto"/>
        <w:jc w:val="center"/>
        <w:rPr>
          <w:rFonts w:ascii="Book Antiqua" w:eastAsia="Helvetica" w:hAnsi="Book Antiqua" w:cs="Helvetica"/>
          <w:color w:val="000000"/>
          <w:u w:color="000000"/>
        </w:rPr>
      </w:pPr>
      <w:r w:rsidRPr="00C251DA">
        <w:rPr>
          <w:rFonts w:ascii="Book Antiqua" w:hAnsi="Book Antiqua" w:cs="Arial Unicode MS"/>
          <w:color w:val="000000"/>
          <w:u w:color="000000"/>
        </w:rPr>
        <w:t>Text: 1 John 2:</w:t>
      </w:r>
      <w:bookmarkEnd w:id="0"/>
      <w:r w:rsidRPr="00C251DA">
        <w:rPr>
          <w:rFonts w:ascii="Book Antiqua" w:hAnsi="Book Antiqua" w:cs="Arial Unicode MS"/>
          <w:color w:val="000000"/>
          <w:u w:color="000000"/>
        </w:rPr>
        <w:t>3-11</w:t>
      </w: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t>May I see your hand if you know Barack Obama? No, you don</w:t>
      </w:r>
      <w:r w:rsidRPr="00C251DA">
        <w:rPr>
          <w:rFonts w:ascii="Book Antiqua" w:hAnsi="Book Antiqua" w:cs="Arial Unicode MS"/>
          <w:color w:val="000000"/>
          <w:u w:color="000000"/>
        </w:rPr>
        <w:t>’</w:t>
      </w:r>
      <w:r w:rsidRPr="00C251DA">
        <w:rPr>
          <w:rFonts w:ascii="Book Antiqua" w:hAnsi="Book Antiqua" w:cs="Arial Unicode MS"/>
          <w:color w:val="000000"/>
          <w:u w:color="000000"/>
        </w:rPr>
        <w:t xml:space="preserve">t know Mr. Obama. You know </w:t>
      </w:r>
      <w:r w:rsidR="00C251DA" w:rsidRPr="00C251DA">
        <w:rPr>
          <w:rFonts w:ascii="Book Antiqua" w:hAnsi="Book Antiqua" w:cs="Arial Unicode MS"/>
          <w:i/>
          <w:iCs/>
          <w:color w:val="000000"/>
          <w:u w:color="000000"/>
        </w:rPr>
        <w:t xml:space="preserve">of </w:t>
      </w:r>
      <w:r w:rsidR="00C251DA" w:rsidRPr="00C251DA">
        <w:rPr>
          <w:rFonts w:ascii="Book Antiqua" w:hAnsi="Book Antiqua" w:cs="Arial Unicode MS"/>
          <w:color w:val="000000"/>
          <w:u w:color="000000"/>
        </w:rPr>
        <w:t>him</w:t>
      </w:r>
      <w:r w:rsidRPr="00C251DA">
        <w:rPr>
          <w:rFonts w:ascii="Book Antiqua" w:hAnsi="Book Antiqua" w:cs="Arial Unicode MS"/>
          <w:color w:val="000000"/>
          <w:u w:color="000000"/>
        </w:rPr>
        <w:t xml:space="preserve">. Few </w:t>
      </w:r>
      <w:r w:rsidR="00C251DA" w:rsidRPr="00C251DA">
        <w:rPr>
          <w:rFonts w:ascii="Book Antiqua" w:hAnsi="Book Antiqua" w:cs="Arial Unicode MS"/>
          <w:i/>
          <w:iCs/>
          <w:color w:val="000000"/>
          <w:u w:color="000000"/>
        </w:rPr>
        <w:t xml:space="preserve">know </w:t>
      </w:r>
      <w:r w:rsidR="00C251DA" w:rsidRPr="00C251DA">
        <w:rPr>
          <w:rFonts w:ascii="Book Antiqua" w:hAnsi="Book Antiqua" w:cs="Arial Unicode MS"/>
          <w:color w:val="000000"/>
          <w:u w:color="000000"/>
        </w:rPr>
        <w:t>him</w:t>
      </w:r>
      <w:r w:rsidRPr="00C251DA">
        <w:rPr>
          <w:rFonts w:ascii="Book Antiqua" w:hAnsi="Book Antiqua" w:cs="Arial Unicode MS"/>
          <w:color w:val="000000"/>
          <w:u w:color="000000"/>
        </w:rPr>
        <w:t xml:space="preserve">. In the first century, folks were quick to raise their hands and say they </w:t>
      </w:r>
      <w:r w:rsidRPr="00C251DA">
        <w:rPr>
          <w:rFonts w:ascii="Book Antiqua" w:hAnsi="Book Antiqua" w:cs="Arial Unicode MS"/>
          <w:i/>
          <w:iCs/>
          <w:color w:val="000000"/>
          <w:u w:color="000000"/>
        </w:rPr>
        <w:t>knew</w:t>
      </w:r>
      <w:r w:rsidRPr="00C251DA">
        <w:rPr>
          <w:rFonts w:ascii="Book Antiqua" w:hAnsi="Book Antiqua" w:cs="Arial Unicode MS"/>
          <w:color w:val="000000"/>
          <w:u w:color="000000"/>
        </w:rPr>
        <w:t xml:space="preserve"> God. John wants to draw a distinction</w:t>
      </w:r>
      <w:r w:rsidR="00C251DA">
        <w:rPr>
          <w:rFonts w:ascii="Book Antiqua" w:hAnsi="Book Antiqua" w:cs="Arial Unicode MS"/>
          <w:color w:val="000000"/>
          <w:u w:color="000000"/>
        </w:rPr>
        <w:t xml:space="preserve"> </w:t>
      </w:r>
      <w:r w:rsidRPr="00C251DA">
        <w:rPr>
          <w:rFonts w:ascii="Book Antiqua" w:hAnsi="Book Antiqua" w:cs="Arial Unicode MS"/>
          <w:color w:val="000000"/>
          <w:u w:color="000000"/>
        </w:rPr>
        <w:t xml:space="preserve">between being </w:t>
      </w:r>
      <w:r w:rsidRPr="00C251DA">
        <w:rPr>
          <w:rFonts w:ascii="Book Antiqua" w:hAnsi="Book Antiqua" w:cs="Arial Unicode MS"/>
          <w:i/>
          <w:iCs/>
          <w:color w:val="000000"/>
          <w:u w:color="000000"/>
        </w:rPr>
        <w:t>acquainted</w:t>
      </w:r>
      <w:r w:rsidRPr="00C251DA">
        <w:rPr>
          <w:rFonts w:ascii="Book Antiqua" w:hAnsi="Book Antiqua" w:cs="Arial Unicode MS"/>
          <w:color w:val="000000"/>
          <w:u w:color="000000"/>
        </w:rPr>
        <w:t xml:space="preserve"> with God and </w:t>
      </w:r>
      <w:r w:rsidRPr="00C251DA">
        <w:rPr>
          <w:rFonts w:ascii="Book Antiqua" w:hAnsi="Book Antiqua" w:cs="Arial Unicode MS"/>
          <w:i/>
          <w:iCs/>
          <w:color w:val="000000"/>
          <w:u w:color="000000"/>
        </w:rPr>
        <w:t>knowing</w:t>
      </w:r>
      <w:r w:rsidRPr="00C251DA">
        <w:rPr>
          <w:rFonts w:ascii="Book Antiqua" w:hAnsi="Book Antiqua" w:cs="Arial Unicode MS"/>
          <w:color w:val="000000"/>
          <w:u w:color="000000"/>
        </w:rPr>
        <w:t xml:space="preserve"> Him.</w:t>
      </w: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t>Let</w:t>
      </w:r>
      <w:r w:rsidRPr="00C251DA">
        <w:rPr>
          <w:rFonts w:ascii="Book Antiqua" w:hAnsi="Book Antiqua" w:cs="Arial Unicode MS"/>
          <w:color w:val="000000"/>
          <w:u w:color="000000"/>
        </w:rPr>
        <w:t>’</w:t>
      </w:r>
      <w:r w:rsidRPr="00C251DA">
        <w:rPr>
          <w:rFonts w:ascii="Book Antiqua" w:hAnsi="Book Antiqua" w:cs="Arial Unicode MS"/>
          <w:color w:val="000000"/>
          <w:u w:color="000000"/>
        </w:rPr>
        <w:t>s review. John has</w:t>
      </w:r>
    </w:p>
    <w:p w:rsidR="00B4159C" w:rsidRPr="00C251DA" w:rsidRDefault="00416E8A">
      <w:pPr>
        <w:numPr>
          <w:ilvl w:val="0"/>
          <w:numId w:val="2"/>
        </w:numPr>
        <w:spacing w:line="480" w:lineRule="auto"/>
        <w:rPr>
          <w:rFonts w:ascii="Book Antiqua" w:hAnsi="Book Antiqua" w:cs="Arial Unicode MS"/>
          <w:color w:val="000000"/>
          <w:u w:color="000000"/>
        </w:rPr>
      </w:pPr>
      <w:r w:rsidRPr="00C251DA">
        <w:rPr>
          <w:rFonts w:ascii="Book Antiqua" w:hAnsi="Book Antiqua" w:cs="Arial Unicode MS"/>
          <w:color w:val="000000"/>
          <w:u w:color="000000"/>
        </w:rPr>
        <w:t xml:space="preserve">Stated the reason for his </w:t>
      </w:r>
      <w:r w:rsidR="00C251DA" w:rsidRPr="00C251DA">
        <w:rPr>
          <w:rFonts w:ascii="Book Antiqua" w:hAnsi="Book Antiqua" w:cs="Arial Unicode MS"/>
          <w:color w:val="000000"/>
          <w:u w:color="000000"/>
        </w:rPr>
        <w:t>writing (</w:t>
      </w:r>
      <w:r w:rsidRPr="00C251DA">
        <w:rPr>
          <w:rFonts w:ascii="Book Antiqua" w:hAnsi="Book Antiqua" w:cs="Arial Unicode MS"/>
          <w:color w:val="000000"/>
          <w:u w:color="000000"/>
        </w:rPr>
        <w:t>1:1-4)</w:t>
      </w:r>
    </w:p>
    <w:p w:rsidR="00B4159C" w:rsidRPr="00C251DA" w:rsidRDefault="00416E8A">
      <w:pPr>
        <w:numPr>
          <w:ilvl w:val="0"/>
          <w:numId w:val="2"/>
        </w:numPr>
        <w:spacing w:line="480" w:lineRule="auto"/>
        <w:rPr>
          <w:rFonts w:ascii="Book Antiqua" w:hAnsi="Book Antiqua" w:cs="Arial Unicode MS"/>
          <w:color w:val="000000"/>
          <w:u w:color="000000"/>
        </w:rPr>
      </w:pPr>
      <w:r w:rsidRPr="00C251DA">
        <w:rPr>
          <w:rFonts w:ascii="Book Antiqua" w:hAnsi="Book Antiqua" w:cs="Arial Unicode MS"/>
          <w:color w:val="000000"/>
          <w:u w:color="000000"/>
        </w:rPr>
        <w:t xml:space="preserve">Affirmed the unique character of </w:t>
      </w:r>
      <w:r w:rsidR="00C251DA" w:rsidRPr="00C251DA">
        <w:rPr>
          <w:rFonts w:ascii="Book Antiqua" w:hAnsi="Book Antiqua" w:cs="Arial Unicode MS"/>
          <w:color w:val="000000"/>
          <w:u w:color="000000"/>
        </w:rPr>
        <w:t>God (</w:t>
      </w:r>
      <w:r w:rsidRPr="00C251DA">
        <w:rPr>
          <w:rFonts w:ascii="Book Antiqua" w:hAnsi="Book Antiqua" w:cs="Arial Unicode MS"/>
          <w:color w:val="000000"/>
          <w:u w:color="000000"/>
        </w:rPr>
        <w:t>1:5). This is one of three definitions of God, all penned by John</w:t>
      </w:r>
      <w:r w:rsidR="00C251DA">
        <w:rPr>
          <w:rFonts w:ascii="Book Antiqua" w:hAnsi="Book Antiqua" w:cs="Arial Unicode MS"/>
          <w:color w:val="000000"/>
          <w:u w:color="000000"/>
        </w:rPr>
        <w:t xml:space="preserve"> </w:t>
      </w:r>
      <w:r w:rsidRPr="00C251DA">
        <w:rPr>
          <w:rFonts w:ascii="Book Antiqua" w:hAnsi="Book Antiqua" w:cs="Arial Unicode MS"/>
          <w:color w:val="000000"/>
          <w:u w:color="000000"/>
        </w:rPr>
        <w:t>(God is Spirit-John 4:24; God is light-1 John 1:5; God is love- 1 John 4:8)</w:t>
      </w:r>
    </w:p>
    <w:p w:rsidR="00B4159C" w:rsidRPr="00C251DA" w:rsidRDefault="00416E8A">
      <w:pPr>
        <w:numPr>
          <w:ilvl w:val="0"/>
          <w:numId w:val="2"/>
        </w:numPr>
        <w:spacing w:line="480" w:lineRule="auto"/>
        <w:rPr>
          <w:rFonts w:ascii="Book Antiqua" w:hAnsi="Book Antiqua" w:cs="Arial Unicode MS"/>
          <w:color w:val="000000"/>
          <w:u w:color="000000"/>
        </w:rPr>
      </w:pPr>
      <w:r w:rsidRPr="00C251DA">
        <w:rPr>
          <w:rFonts w:ascii="Book Antiqua" w:hAnsi="Book Antiqua" w:cs="Arial Unicode MS"/>
          <w:color w:val="000000"/>
          <w:u w:color="000000"/>
        </w:rPr>
        <w:t>Addressed the practical implications of walking and living in the light (1:5-1</w:t>
      </w:r>
      <w:r w:rsidRPr="00C251DA">
        <w:rPr>
          <w:rFonts w:ascii="Book Antiqua" w:hAnsi="Book Antiqua" w:cs="Arial Unicode MS"/>
          <w:color w:val="000000"/>
          <w:u w:color="000000"/>
        </w:rPr>
        <w:t>0)</w:t>
      </w:r>
    </w:p>
    <w:p w:rsidR="00B4159C" w:rsidRPr="00C251DA" w:rsidRDefault="00416E8A">
      <w:pPr>
        <w:numPr>
          <w:ilvl w:val="0"/>
          <w:numId w:val="2"/>
        </w:numPr>
        <w:spacing w:line="480" w:lineRule="auto"/>
        <w:rPr>
          <w:rFonts w:ascii="Book Antiqua" w:hAnsi="Book Antiqua" w:cs="Arial Unicode MS"/>
          <w:color w:val="000000"/>
          <w:u w:color="000000"/>
        </w:rPr>
      </w:pPr>
      <w:r w:rsidRPr="00C251DA">
        <w:rPr>
          <w:rFonts w:ascii="Book Antiqua" w:hAnsi="Book Antiqua" w:cs="Arial Unicode MS"/>
          <w:color w:val="000000"/>
          <w:u w:color="000000"/>
        </w:rPr>
        <w:t>Reminded the readers, and us, that because of Christ</w:t>
      </w:r>
      <w:r w:rsidRPr="00C251DA">
        <w:rPr>
          <w:rFonts w:ascii="Book Antiqua" w:hAnsi="Book Antiqua" w:cs="Arial Unicode MS"/>
          <w:color w:val="000000"/>
          <w:u w:color="000000"/>
        </w:rPr>
        <w:t>’</w:t>
      </w:r>
      <w:r w:rsidRPr="00C251DA">
        <w:rPr>
          <w:rFonts w:ascii="Book Antiqua" w:hAnsi="Book Antiqua" w:cs="Arial Unicode MS"/>
          <w:color w:val="000000"/>
          <w:u w:color="000000"/>
        </w:rPr>
        <w:t>s perfect, exemplary life and sacrificial death, we can be delivered from the tyranny and the dominion and the control of sin.</w:t>
      </w: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lastRenderedPageBreak/>
        <w:t xml:space="preserve">Now, back to </w:t>
      </w:r>
      <w:r w:rsidRPr="00C251DA">
        <w:rPr>
          <w:rFonts w:ascii="Book Antiqua" w:hAnsi="Book Antiqua" w:cs="Arial Unicode MS"/>
          <w:i/>
          <w:iCs/>
          <w:color w:val="000000"/>
          <w:u w:color="000000"/>
        </w:rPr>
        <w:t xml:space="preserve">knowing </w:t>
      </w:r>
      <w:r w:rsidRPr="00C251DA">
        <w:rPr>
          <w:rFonts w:ascii="Book Antiqua" w:hAnsi="Book Antiqua" w:cs="Arial Unicode MS"/>
          <w:color w:val="000000"/>
          <w:u w:color="000000"/>
        </w:rPr>
        <w:t>God.</w:t>
      </w: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t xml:space="preserve">How do we </w:t>
      </w:r>
      <w:r w:rsidRPr="00C251DA">
        <w:rPr>
          <w:rFonts w:ascii="Book Antiqua" w:hAnsi="Book Antiqua" w:cs="Arial Unicode MS"/>
          <w:i/>
          <w:iCs/>
          <w:color w:val="000000"/>
          <w:u w:color="000000"/>
        </w:rPr>
        <w:t>know</w:t>
      </w:r>
      <w:r w:rsidRPr="00C251DA">
        <w:rPr>
          <w:rFonts w:ascii="Book Antiqua" w:hAnsi="Book Antiqua" w:cs="Arial Unicode MS"/>
          <w:color w:val="000000"/>
          <w:u w:color="000000"/>
        </w:rPr>
        <w:t xml:space="preserve"> that we </w:t>
      </w:r>
      <w:r w:rsidRPr="00C251DA">
        <w:rPr>
          <w:rFonts w:ascii="Book Antiqua" w:hAnsi="Book Antiqua" w:cs="Arial Unicode MS"/>
          <w:i/>
          <w:iCs/>
          <w:color w:val="000000"/>
          <w:u w:color="000000"/>
        </w:rPr>
        <w:t>know</w:t>
      </w:r>
      <w:r w:rsidRPr="00C251DA">
        <w:rPr>
          <w:rFonts w:ascii="Book Antiqua" w:hAnsi="Book Antiqua" w:cs="Arial Unicode MS"/>
          <w:color w:val="000000"/>
          <w:u w:color="000000"/>
        </w:rPr>
        <w:t>?</w:t>
      </w: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t>John says there is a measurement. Obedience is a sign of knowledge of the Christ</w:t>
      </w:r>
      <w:r w:rsidR="00DE7906">
        <w:rPr>
          <w:rFonts w:ascii="Book Antiqua" w:hAnsi="Book Antiqua" w:cs="Arial Unicode MS"/>
          <w:color w:val="000000"/>
          <w:u w:color="000000"/>
        </w:rPr>
        <w:t xml:space="preserve"> </w:t>
      </w:r>
      <w:r w:rsidRPr="00C251DA">
        <w:rPr>
          <w:rFonts w:ascii="Book Antiqua" w:hAnsi="Book Antiqua" w:cs="Arial Unicode MS"/>
          <w:color w:val="000000"/>
          <w:u w:color="000000"/>
        </w:rPr>
        <w:t xml:space="preserve">(v.3). If we say we </w:t>
      </w:r>
      <w:r w:rsidRPr="00C251DA">
        <w:rPr>
          <w:rFonts w:ascii="Book Antiqua" w:hAnsi="Book Antiqua" w:cs="Arial Unicode MS"/>
          <w:i/>
          <w:iCs/>
          <w:color w:val="000000"/>
          <w:u w:color="000000"/>
        </w:rPr>
        <w:t>love</w:t>
      </w:r>
      <w:r w:rsidRPr="00C251DA">
        <w:rPr>
          <w:rFonts w:ascii="Book Antiqua" w:hAnsi="Book Antiqua" w:cs="Arial Unicode MS"/>
          <w:color w:val="000000"/>
          <w:u w:color="000000"/>
        </w:rPr>
        <w:t xml:space="preserve"> God but do not </w:t>
      </w:r>
      <w:r w:rsidRPr="00C251DA">
        <w:rPr>
          <w:rFonts w:ascii="Book Antiqua" w:hAnsi="Book Antiqua" w:cs="Arial Unicode MS"/>
          <w:i/>
          <w:iCs/>
          <w:color w:val="000000"/>
          <w:u w:color="000000"/>
        </w:rPr>
        <w:t>obey</w:t>
      </w:r>
      <w:r w:rsidRPr="00C251DA">
        <w:rPr>
          <w:rFonts w:ascii="Book Antiqua" w:hAnsi="Book Antiqua" w:cs="Arial Unicode MS"/>
          <w:color w:val="000000"/>
          <w:u w:color="000000"/>
        </w:rPr>
        <w:t xml:space="preserve"> God, the truth is not in us and we are liars.</w:t>
      </w:r>
      <w:r w:rsidRPr="00C251DA">
        <w:rPr>
          <w:rFonts w:ascii="Book Antiqua" w:hAnsi="Book Antiqua" w:cs="Arial Unicode MS"/>
          <w:color w:val="000000"/>
          <w:u w:color="000000"/>
        </w:rPr>
        <w:br/>
      </w: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t>The opposite is true. If we live a life of obedience we, by that life, demonstrat</w:t>
      </w:r>
      <w:r w:rsidRPr="00C251DA">
        <w:rPr>
          <w:rFonts w:ascii="Book Antiqua" w:hAnsi="Book Antiqua" w:cs="Arial Unicode MS"/>
          <w:color w:val="000000"/>
          <w:u w:color="000000"/>
        </w:rPr>
        <w:t xml:space="preserve">e that we </w:t>
      </w:r>
      <w:r w:rsidRPr="00C251DA">
        <w:rPr>
          <w:rFonts w:ascii="Book Antiqua" w:hAnsi="Book Antiqua" w:cs="Arial Unicode MS"/>
          <w:i/>
          <w:iCs/>
          <w:color w:val="000000"/>
          <w:u w:color="000000"/>
        </w:rPr>
        <w:t>know</w:t>
      </w:r>
      <w:r w:rsidRPr="00C251DA">
        <w:rPr>
          <w:rFonts w:ascii="Book Antiqua" w:hAnsi="Book Antiqua" w:cs="Arial Unicode MS"/>
          <w:color w:val="000000"/>
          <w:u w:color="000000"/>
        </w:rPr>
        <w:t xml:space="preserve"> and </w:t>
      </w:r>
      <w:r w:rsidRPr="00C251DA">
        <w:rPr>
          <w:rFonts w:ascii="Book Antiqua" w:hAnsi="Book Antiqua" w:cs="Arial Unicode MS"/>
          <w:i/>
          <w:iCs/>
          <w:color w:val="000000"/>
          <w:u w:color="000000"/>
        </w:rPr>
        <w:t>love</w:t>
      </w:r>
      <w:r w:rsidRPr="00C251DA">
        <w:rPr>
          <w:rFonts w:ascii="Book Antiqua" w:hAnsi="Book Antiqua" w:cs="Arial Unicode MS"/>
          <w:color w:val="000000"/>
          <w:u w:color="000000"/>
        </w:rPr>
        <w:t xml:space="preserve"> God.</w:t>
      </w: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t>Verse 7- This is not new. Quite the contrary, this is as old as that which was from the beginning. John likes to talk about history. Note how often he refers to that which is old</w:t>
      </w:r>
      <w:r w:rsidR="00DE7906">
        <w:rPr>
          <w:rFonts w:ascii="Book Antiqua" w:hAnsi="Book Antiqua" w:cs="Arial Unicode MS"/>
          <w:color w:val="000000"/>
          <w:u w:color="000000"/>
        </w:rPr>
        <w:t xml:space="preserve"> </w:t>
      </w:r>
      <w:r w:rsidRPr="00C251DA">
        <w:rPr>
          <w:rFonts w:ascii="Book Antiqua" w:hAnsi="Book Antiqua" w:cs="Arial Unicode MS"/>
          <w:color w:val="000000"/>
          <w:u w:color="000000"/>
        </w:rPr>
        <w:t xml:space="preserve">(1:1; 2:7, 13,14, 24; 3:8). </w:t>
      </w:r>
      <w:r w:rsidRPr="00C251DA">
        <w:rPr>
          <w:rFonts w:ascii="Book Antiqua" w:hAnsi="Book Antiqua" w:cs="Arial Unicode MS"/>
          <w:color w:val="000000"/>
          <w:u w:color="000000"/>
        </w:rPr>
        <w:t>“</w:t>
      </w:r>
      <w:r w:rsidRPr="00C251DA">
        <w:rPr>
          <w:rFonts w:ascii="Book Antiqua" w:hAnsi="Book Antiqua" w:cs="Arial Unicode MS"/>
          <w:color w:val="000000"/>
          <w:u w:color="000000"/>
        </w:rPr>
        <w:t>The beginning</w:t>
      </w:r>
      <w:r w:rsidRPr="00C251DA">
        <w:rPr>
          <w:rFonts w:ascii="Book Antiqua" w:hAnsi="Book Antiqua" w:cs="Arial Unicode MS"/>
          <w:color w:val="000000"/>
          <w:u w:color="000000"/>
        </w:rPr>
        <w:t xml:space="preserve">” </w:t>
      </w:r>
      <w:r w:rsidRPr="00C251DA">
        <w:rPr>
          <w:rFonts w:ascii="Book Antiqua" w:hAnsi="Book Antiqua" w:cs="Arial Unicode MS"/>
          <w:color w:val="000000"/>
          <w:u w:color="000000"/>
        </w:rPr>
        <w:t>could</w:t>
      </w:r>
      <w:r w:rsidRPr="00C251DA">
        <w:rPr>
          <w:rFonts w:ascii="Book Antiqua" w:hAnsi="Book Antiqua" w:cs="Arial Unicode MS"/>
          <w:color w:val="000000"/>
          <w:u w:color="000000"/>
        </w:rPr>
        <w:t xml:space="preserve"> refer to either the beginning of creation or, perhaps, the beginning of these believers</w:t>
      </w:r>
      <w:r w:rsidRPr="00C251DA">
        <w:rPr>
          <w:rFonts w:ascii="Book Antiqua" w:hAnsi="Book Antiqua" w:cs="Arial Unicode MS"/>
          <w:color w:val="000000"/>
          <w:u w:color="000000"/>
        </w:rPr>
        <w:t xml:space="preserve">’ </w:t>
      </w:r>
      <w:r w:rsidRPr="00C251DA">
        <w:rPr>
          <w:rFonts w:ascii="Book Antiqua" w:hAnsi="Book Antiqua" w:cs="Arial Unicode MS"/>
          <w:color w:val="000000"/>
          <w:u w:color="000000"/>
        </w:rPr>
        <w:t>relationship with Jesus. John will introduce new concepts as he goes along, but only after he has reminded his readers of the importance of that which has gone on bef</w:t>
      </w:r>
      <w:r w:rsidRPr="00C251DA">
        <w:rPr>
          <w:rFonts w:ascii="Book Antiqua" w:hAnsi="Book Antiqua" w:cs="Arial Unicode MS"/>
          <w:color w:val="000000"/>
          <w:u w:color="000000"/>
        </w:rPr>
        <w:t xml:space="preserve">ore. In verse 7, </w:t>
      </w:r>
      <w:r w:rsidRPr="00C251DA">
        <w:rPr>
          <w:rFonts w:ascii="Book Antiqua" w:hAnsi="Book Antiqua" w:cs="Arial Unicode MS"/>
          <w:color w:val="000000"/>
          <w:u w:color="000000"/>
        </w:rPr>
        <w:t>“</w:t>
      </w:r>
      <w:r w:rsidRPr="00C251DA">
        <w:rPr>
          <w:rFonts w:ascii="Book Antiqua" w:hAnsi="Book Antiqua" w:cs="Arial Unicode MS"/>
          <w:color w:val="000000"/>
          <w:u w:color="000000"/>
        </w:rPr>
        <w:t>I write no new commandment</w:t>
      </w:r>
      <w:r w:rsidRPr="00C251DA">
        <w:rPr>
          <w:rFonts w:ascii="Book Antiqua" w:hAnsi="Book Antiqua" w:cs="Arial Unicode MS"/>
          <w:color w:val="000000"/>
          <w:u w:color="000000"/>
        </w:rPr>
        <w:t>”</w:t>
      </w:r>
      <w:r w:rsidRPr="00C251DA">
        <w:rPr>
          <w:rFonts w:ascii="Book Antiqua" w:hAnsi="Book Antiqua" w:cs="Arial Unicode MS"/>
          <w:color w:val="000000"/>
          <w:u w:color="000000"/>
        </w:rPr>
        <w:t>.</w:t>
      </w: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t xml:space="preserve">In verse 8, </w:t>
      </w:r>
      <w:r w:rsidRPr="00C251DA">
        <w:rPr>
          <w:rFonts w:ascii="Book Antiqua" w:hAnsi="Book Antiqua" w:cs="Arial Unicode MS"/>
          <w:color w:val="000000"/>
          <w:u w:color="000000"/>
        </w:rPr>
        <w:t>“</w:t>
      </w:r>
      <w:r w:rsidRPr="00C251DA">
        <w:rPr>
          <w:rFonts w:ascii="Book Antiqua" w:hAnsi="Book Antiqua" w:cs="Arial Unicode MS"/>
          <w:color w:val="000000"/>
          <w:u w:color="000000"/>
        </w:rPr>
        <w:t>Again, a new commandment</w:t>
      </w:r>
      <w:r w:rsidRPr="00C251DA">
        <w:rPr>
          <w:rFonts w:ascii="Book Antiqua" w:hAnsi="Book Antiqua" w:cs="Arial Unicode MS"/>
          <w:color w:val="000000"/>
          <w:u w:color="000000"/>
        </w:rPr>
        <w:t>”</w:t>
      </w:r>
      <w:r w:rsidRPr="00C251DA">
        <w:rPr>
          <w:rFonts w:ascii="Book Antiqua" w:hAnsi="Book Antiqua" w:cs="Arial Unicode MS"/>
          <w:color w:val="000000"/>
          <w:u w:color="000000"/>
        </w:rPr>
        <w:t xml:space="preserve">. Which is it? For John, one need not choose between tradition and contemporaneity. John will celebrate old teaching </w:t>
      </w:r>
      <w:r w:rsidRPr="00C251DA">
        <w:rPr>
          <w:rFonts w:ascii="Book Antiqua" w:hAnsi="Book Antiqua" w:cs="Arial Unicode MS"/>
          <w:b/>
          <w:bCs/>
          <w:color w:val="000000"/>
          <w:u w:color="000000"/>
        </w:rPr>
        <w:t>and</w:t>
      </w:r>
      <w:r w:rsidRPr="00C251DA">
        <w:rPr>
          <w:rFonts w:ascii="Book Antiqua" w:hAnsi="Book Antiqua" w:cs="Arial Unicode MS"/>
          <w:color w:val="000000"/>
          <w:u w:color="000000"/>
        </w:rPr>
        <w:t xml:space="preserve"> new teaching. Old</w:t>
      </w:r>
      <w:r w:rsidR="00DE7906" w:rsidRPr="00C251DA">
        <w:rPr>
          <w:rFonts w:ascii="Book Antiqua" w:hAnsi="Book Antiqua" w:cs="Arial Unicode MS"/>
          <w:color w:val="000000"/>
          <w:u w:color="000000"/>
        </w:rPr>
        <w:t>= “</w:t>
      </w:r>
      <w:r w:rsidRPr="00C251DA">
        <w:rPr>
          <w:rFonts w:ascii="Book Antiqua" w:hAnsi="Book Antiqua" w:cs="Arial Unicode MS"/>
          <w:color w:val="000000"/>
          <w:u w:color="000000"/>
        </w:rPr>
        <w:t>Love the Lord your God with all</w:t>
      </w:r>
      <w:r w:rsidRPr="00C251DA">
        <w:rPr>
          <w:rFonts w:ascii="Book Antiqua" w:hAnsi="Book Antiqua" w:cs="Arial Unicode MS"/>
          <w:color w:val="000000"/>
          <w:u w:color="000000"/>
        </w:rPr>
        <w:t xml:space="preserve"> your heart, with all your soul, and with all your </w:t>
      </w:r>
      <w:r w:rsidR="00DE7906" w:rsidRPr="00C251DA">
        <w:rPr>
          <w:rFonts w:ascii="Book Antiqua" w:hAnsi="Book Antiqua" w:cs="Arial Unicode MS"/>
          <w:color w:val="000000"/>
          <w:u w:color="000000"/>
        </w:rPr>
        <w:t>strength” (Deuteronomy</w:t>
      </w:r>
      <w:r w:rsidRPr="00C251DA">
        <w:rPr>
          <w:rFonts w:ascii="Book Antiqua" w:hAnsi="Book Antiqua" w:cs="Arial Unicode MS"/>
          <w:color w:val="000000"/>
          <w:u w:color="000000"/>
        </w:rPr>
        <w:t xml:space="preserve"> 6:5). New</w:t>
      </w:r>
      <w:r w:rsidR="00DE7906" w:rsidRPr="00C251DA">
        <w:rPr>
          <w:rFonts w:ascii="Book Antiqua" w:hAnsi="Book Antiqua" w:cs="Arial Unicode MS"/>
          <w:color w:val="000000"/>
          <w:u w:color="000000"/>
        </w:rPr>
        <w:t>= “</w:t>
      </w:r>
      <w:r w:rsidRPr="00C251DA">
        <w:rPr>
          <w:rFonts w:ascii="Book Antiqua" w:hAnsi="Book Antiqua" w:cs="Arial Unicode MS"/>
          <w:color w:val="000000"/>
          <w:u w:color="000000"/>
        </w:rPr>
        <w:t>A new commandment I give you, that you love one another</w:t>
      </w:r>
      <w:r w:rsidR="00DE7906" w:rsidRPr="00C251DA">
        <w:rPr>
          <w:rFonts w:ascii="Book Antiqua" w:hAnsi="Book Antiqua" w:cs="Arial Unicode MS"/>
          <w:color w:val="000000"/>
          <w:u w:color="000000"/>
        </w:rPr>
        <w:t>.” (</w:t>
      </w:r>
      <w:r w:rsidRPr="00C251DA">
        <w:rPr>
          <w:rFonts w:ascii="Book Antiqua" w:hAnsi="Book Antiqua" w:cs="Arial Unicode MS"/>
          <w:color w:val="000000"/>
          <w:u w:color="000000"/>
        </w:rPr>
        <w:t>John 13:34).</w:t>
      </w:r>
      <w:r w:rsidRPr="00C251DA">
        <w:rPr>
          <w:rFonts w:ascii="Book Antiqua" w:hAnsi="Book Antiqua" w:cs="Arial Unicode MS"/>
          <w:color w:val="000000"/>
          <w:u w:color="000000"/>
        </w:rPr>
        <w:br/>
      </w: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t>John will say there are two ways to prove that we are people of God. The first is obedience (3-4; 3</w:t>
      </w:r>
      <w:r w:rsidRPr="00C251DA">
        <w:rPr>
          <w:rFonts w:ascii="Book Antiqua" w:hAnsi="Book Antiqua" w:cs="Arial Unicode MS"/>
          <w:color w:val="000000"/>
          <w:u w:color="000000"/>
        </w:rPr>
        <w:t>:22, 24; 5:2, 3). The second is love(9-11; John 13:34)</w:t>
      </w:r>
      <w:r w:rsidRPr="00C251DA">
        <w:rPr>
          <w:rFonts w:ascii="Book Antiqua" w:hAnsi="Book Antiqua" w:cs="Arial Unicode MS"/>
          <w:color w:val="000000"/>
          <w:u w:color="000000"/>
        </w:rPr>
        <w:t xml:space="preserve">. According to John, </w:t>
      </w:r>
      <w:r w:rsidRPr="00C251DA">
        <w:rPr>
          <w:rFonts w:ascii="Book Antiqua" w:hAnsi="Book Antiqua" w:cs="Arial Unicode MS"/>
          <w:color w:val="000000"/>
          <w:u w:color="000000"/>
        </w:rPr>
        <w:lastRenderedPageBreak/>
        <w:t>God is light</w:t>
      </w:r>
      <w:r w:rsidR="00DE7906">
        <w:rPr>
          <w:rFonts w:ascii="Book Antiqua" w:hAnsi="Book Antiqua" w:cs="Arial Unicode MS"/>
          <w:color w:val="000000"/>
          <w:u w:color="000000"/>
        </w:rPr>
        <w:t xml:space="preserve"> </w:t>
      </w:r>
      <w:r w:rsidRPr="00C251DA">
        <w:rPr>
          <w:rFonts w:ascii="Book Antiqua" w:hAnsi="Book Antiqua" w:cs="Arial Unicode MS"/>
          <w:color w:val="000000"/>
          <w:u w:color="000000"/>
        </w:rPr>
        <w:t xml:space="preserve">(1:5). To say we are people of God is to say we are people of light. To say we are </w:t>
      </w:r>
      <w:r w:rsidRPr="00C251DA">
        <w:rPr>
          <w:rFonts w:ascii="Book Antiqua" w:hAnsi="Book Antiqua" w:cs="Arial Unicode MS"/>
          <w:color w:val="000000"/>
          <w:u w:color="000000"/>
        </w:rPr>
        <w:t>“</w:t>
      </w:r>
      <w:r w:rsidRPr="00C251DA">
        <w:rPr>
          <w:rFonts w:ascii="Book Antiqua" w:hAnsi="Book Antiqua" w:cs="Arial Unicode MS"/>
          <w:color w:val="000000"/>
          <w:u w:color="000000"/>
        </w:rPr>
        <w:t>walking in the light</w:t>
      </w:r>
      <w:r w:rsidRPr="00C251DA">
        <w:rPr>
          <w:rFonts w:ascii="Book Antiqua" w:hAnsi="Book Antiqua" w:cs="Arial Unicode MS"/>
          <w:color w:val="000000"/>
          <w:u w:color="000000"/>
        </w:rPr>
        <w:t xml:space="preserve">” </w:t>
      </w:r>
      <w:r w:rsidRPr="00C251DA">
        <w:rPr>
          <w:rFonts w:ascii="Book Antiqua" w:hAnsi="Book Antiqua" w:cs="Arial Unicode MS"/>
          <w:color w:val="000000"/>
          <w:u w:color="000000"/>
        </w:rPr>
        <w:t>is to say we are people of God. John likes to speak of pairs</w:t>
      </w:r>
      <w:r w:rsidRPr="00C251DA">
        <w:rPr>
          <w:rFonts w:ascii="Book Antiqua" w:hAnsi="Book Antiqua" w:cs="Arial Unicode MS"/>
          <w:color w:val="000000"/>
          <w:u w:color="000000"/>
        </w:rPr>
        <w:t xml:space="preserve"> of realities.</w:t>
      </w:r>
    </w:p>
    <w:p w:rsidR="00B4159C" w:rsidRPr="00C251DA" w:rsidRDefault="00416E8A">
      <w:pPr>
        <w:numPr>
          <w:ilvl w:val="0"/>
          <w:numId w:val="3"/>
        </w:numPr>
        <w:spacing w:line="480" w:lineRule="auto"/>
        <w:rPr>
          <w:rFonts w:ascii="Book Antiqua" w:hAnsi="Book Antiqua" w:cs="Arial Unicode MS"/>
          <w:color w:val="000000"/>
          <w:u w:color="000000"/>
        </w:rPr>
      </w:pPr>
      <w:r w:rsidRPr="00C251DA">
        <w:rPr>
          <w:rFonts w:ascii="Book Antiqua" w:hAnsi="Book Antiqua" w:cs="Arial Unicode MS"/>
          <w:color w:val="000000"/>
          <w:u w:color="000000"/>
        </w:rPr>
        <w:t>Death and life</w:t>
      </w:r>
    </w:p>
    <w:p w:rsidR="00B4159C" w:rsidRPr="00C251DA" w:rsidRDefault="00416E8A">
      <w:pPr>
        <w:numPr>
          <w:ilvl w:val="0"/>
          <w:numId w:val="3"/>
        </w:numPr>
        <w:spacing w:line="480" w:lineRule="auto"/>
        <w:rPr>
          <w:rFonts w:ascii="Book Antiqua" w:hAnsi="Book Antiqua" w:cs="Arial Unicode MS"/>
          <w:color w:val="000000"/>
          <w:u w:color="000000"/>
        </w:rPr>
      </w:pPr>
      <w:r w:rsidRPr="00C251DA">
        <w:rPr>
          <w:rFonts w:ascii="Book Antiqua" w:hAnsi="Book Antiqua" w:cs="Arial Unicode MS"/>
          <w:color w:val="000000"/>
          <w:u w:color="000000"/>
        </w:rPr>
        <w:t xml:space="preserve">Knowing </w:t>
      </w:r>
      <w:r w:rsidRPr="00C251DA">
        <w:rPr>
          <w:rFonts w:ascii="Book Antiqua" w:hAnsi="Book Antiqua" w:cs="Arial Unicode MS"/>
          <w:i/>
          <w:iCs/>
          <w:color w:val="000000"/>
          <w:u w:color="000000"/>
        </w:rPr>
        <w:t>about</w:t>
      </w:r>
      <w:r w:rsidRPr="00C251DA">
        <w:rPr>
          <w:rFonts w:ascii="Book Antiqua" w:hAnsi="Book Antiqua" w:cs="Arial Unicode MS"/>
          <w:color w:val="000000"/>
          <w:u w:color="000000"/>
        </w:rPr>
        <w:t xml:space="preserve"> God and </w:t>
      </w:r>
      <w:r w:rsidRPr="00C251DA">
        <w:rPr>
          <w:rFonts w:ascii="Book Antiqua" w:hAnsi="Book Antiqua" w:cs="Arial Unicode MS"/>
          <w:i/>
          <w:iCs/>
          <w:color w:val="000000"/>
          <w:u w:color="000000"/>
        </w:rPr>
        <w:t>knowing</w:t>
      </w:r>
      <w:r w:rsidRPr="00C251DA">
        <w:rPr>
          <w:rFonts w:ascii="Book Antiqua" w:hAnsi="Book Antiqua" w:cs="Arial Unicode MS"/>
          <w:color w:val="000000"/>
          <w:u w:color="000000"/>
        </w:rPr>
        <w:t xml:space="preserve"> God</w:t>
      </w:r>
    </w:p>
    <w:p w:rsidR="00B4159C" w:rsidRPr="00C251DA" w:rsidRDefault="00416E8A">
      <w:pPr>
        <w:numPr>
          <w:ilvl w:val="0"/>
          <w:numId w:val="3"/>
        </w:numPr>
        <w:spacing w:line="480" w:lineRule="auto"/>
        <w:rPr>
          <w:rFonts w:ascii="Book Antiqua" w:hAnsi="Book Antiqua" w:cs="Arial Unicode MS"/>
          <w:color w:val="000000"/>
          <w:u w:color="000000"/>
        </w:rPr>
      </w:pPr>
      <w:r w:rsidRPr="00C251DA">
        <w:rPr>
          <w:rFonts w:ascii="Book Antiqua" w:hAnsi="Book Antiqua" w:cs="Arial Unicode MS"/>
          <w:color w:val="000000"/>
          <w:u w:color="000000"/>
        </w:rPr>
        <w:t>Darkness and light</w:t>
      </w:r>
    </w:p>
    <w:p w:rsidR="00B4159C" w:rsidRPr="00C251DA" w:rsidRDefault="00416E8A">
      <w:pPr>
        <w:numPr>
          <w:ilvl w:val="0"/>
          <w:numId w:val="3"/>
        </w:numPr>
        <w:spacing w:line="480" w:lineRule="auto"/>
        <w:rPr>
          <w:rFonts w:ascii="Book Antiqua" w:hAnsi="Book Antiqua" w:cs="Arial Unicode MS"/>
          <w:color w:val="000000"/>
          <w:u w:color="000000"/>
        </w:rPr>
      </w:pPr>
      <w:r w:rsidRPr="00C251DA">
        <w:rPr>
          <w:rFonts w:ascii="Book Antiqua" w:hAnsi="Book Antiqua" w:cs="Arial Unicode MS"/>
          <w:color w:val="000000"/>
          <w:u w:color="000000"/>
        </w:rPr>
        <w:t>Truthbearers and liars</w:t>
      </w: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t xml:space="preserve">John will say that love is </w:t>
      </w:r>
      <w:r w:rsidR="00DE7906" w:rsidRPr="00C251DA">
        <w:rPr>
          <w:rFonts w:ascii="Book Antiqua" w:hAnsi="Book Antiqua" w:cs="Arial Unicode MS"/>
          <w:color w:val="000000"/>
          <w:u w:color="000000"/>
        </w:rPr>
        <w:t>light,</w:t>
      </w:r>
      <w:r w:rsidRPr="00C251DA">
        <w:rPr>
          <w:rFonts w:ascii="Book Antiqua" w:hAnsi="Book Antiqua" w:cs="Arial Unicode MS"/>
          <w:color w:val="000000"/>
          <w:u w:color="000000"/>
        </w:rPr>
        <w:t xml:space="preserve"> and hate is darkness and that spouting one while practicing the other puts us in a dangerous place, spiritually. How </w:t>
      </w:r>
      <w:r w:rsidRPr="00C251DA">
        <w:rPr>
          <w:rFonts w:ascii="Book Antiqua" w:hAnsi="Book Antiqua" w:cs="Arial Unicode MS"/>
          <w:color w:val="000000"/>
          <w:u w:color="000000"/>
        </w:rPr>
        <w:t xml:space="preserve">tempting it is to pay lip service to an idea but not practice it! </w:t>
      </w:r>
      <w:r w:rsidR="00DE7906">
        <w:rPr>
          <w:rFonts w:ascii="Book Antiqua" w:hAnsi="Book Antiqua" w:cs="Arial Unicode MS"/>
          <w:color w:val="000000"/>
          <w:u w:color="000000"/>
        </w:rPr>
        <w:t>So,</w:t>
      </w:r>
      <w:r w:rsidRPr="00C251DA">
        <w:rPr>
          <w:rFonts w:ascii="Book Antiqua" w:hAnsi="Book Antiqua" w:cs="Arial Unicode MS"/>
          <w:color w:val="000000"/>
          <w:u w:color="000000"/>
        </w:rPr>
        <w:t xml:space="preserve"> it is with love.</w:t>
      </w:r>
      <w:r w:rsidR="00DE7906">
        <w:rPr>
          <w:rFonts w:ascii="Book Antiqua" w:hAnsi="Book Antiqua" w:cs="Arial Unicode MS"/>
          <w:color w:val="000000"/>
          <w:u w:color="000000"/>
        </w:rPr>
        <w:t xml:space="preserve"> </w:t>
      </w:r>
      <w:r w:rsidRPr="00C251DA">
        <w:rPr>
          <w:rFonts w:ascii="Book Antiqua" w:hAnsi="Book Antiqua" w:cs="Arial Unicode MS"/>
          <w:color w:val="000000"/>
          <w:u w:color="000000"/>
        </w:rPr>
        <w:t>John will use a few terms interchangeably.</w:t>
      </w:r>
      <w:r w:rsidR="00DE7906">
        <w:rPr>
          <w:rFonts w:ascii="Book Antiqua" w:hAnsi="Book Antiqua" w:cs="Arial Unicode MS"/>
          <w:color w:val="000000"/>
          <w:u w:color="000000"/>
        </w:rPr>
        <w:t xml:space="preserve"> </w:t>
      </w:r>
      <w:r w:rsidRPr="00C251DA">
        <w:rPr>
          <w:rFonts w:ascii="Book Antiqua" w:hAnsi="Book Antiqua" w:cs="Arial Unicode MS"/>
          <w:color w:val="000000"/>
          <w:u w:color="000000"/>
        </w:rPr>
        <w:t>Fellowship with God</w:t>
      </w:r>
      <w:r w:rsidR="00DE7906">
        <w:rPr>
          <w:rFonts w:ascii="Book Antiqua" w:hAnsi="Book Antiqua" w:cs="Arial Unicode MS"/>
          <w:color w:val="000000"/>
          <w:u w:color="000000"/>
        </w:rPr>
        <w:t xml:space="preserve"> </w:t>
      </w:r>
      <w:r w:rsidRPr="00C251DA">
        <w:rPr>
          <w:rFonts w:ascii="Book Antiqua" w:hAnsi="Book Antiqua" w:cs="Arial Unicode MS"/>
          <w:color w:val="000000"/>
          <w:u w:color="000000"/>
        </w:rPr>
        <w:t>(1:3</w:t>
      </w:r>
      <w:r w:rsidRPr="00C251DA">
        <w:rPr>
          <w:rFonts w:ascii="Book Antiqua" w:hAnsi="Book Antiqua" w:cs="Arial Unicode MS"/>
          <w:color w:val="000000"/>
          <w:u w:color="000000"/>
        </w:rPr>
        <w:t>)</w:t>
      </w:r>
      <w:r w:rsidR="00DE7906">
        <w:rPr>
          <w:rFonts w:ascii="Book Antiqua" w:hAnsi="Book Antiqua" w:cs="Arial Unicode MS"/>
          <w:color w:val="000000"/>
          <w:u w:color="000000"/>
        </w:rPr>
        <w:t xml:space="preserve"> </w:t>
      </w:r>
      <w:r w:rsidRPr="00C251DA">
        <w:rPr>
          <w:rFonts w:ascii="Book Antiqua" w:hAnsi="Book Antiqua" w:cs="Arial Unicode MS"/>
          <w:color w:val="000000"/>
          <w:u w:color="000000"/>
        </w:rPr>
        <w:t>= walking in the light (1:7)</w:t>
      </w:r>
      <w:r w:rsidR="00DE7906">
        <w:rPr>
          <w:rFonts w:ascii="Book Antiqua" w:hAnsi="Book Antiqua" w:cs="Arial Unicode MS"/>
          <w:color w:val="000000"/>
          <w:u w:color="000000"/>
        </w:rPr>
        <w:t xml:space="preserve"> </w:t>
      </w:r>
      <w:bookmarkStart w:id="1" w:name="_GoBack"/>
      <w:bookmarkEnd w:id="1"/>
      <w:r w:rsidRPr="00C251DA">
        <w:rPr>
          <w:rFonts w:ascii="Book Antiqua" w:hAnsi="Book Antiqua" w:cs="Arial Unicode MS"/>
          <w:color w:val="000000"/>
          <w:u w:color="000000"/>
        </w:rPr>
        <w:t>=Loving other people(2:9-10).</w:t>
      </w: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t xml:space="preserve">In this text, John is taking a not-so-subtle </w:t>
      </w:r>
      <w:r w:rsidR="00DE7906">
        <w:rPr>
          <w:rFonts w:ascii="Book Antiqua" w:hAnsi="Book Antiqua" w:cs="Arial Unicode MS"/>
          <w:color w:val="000000"/>
          <w:u w:color="000000"/>
        </w:rPr>
        <w:t xml:space="preserve">jab at the Gnostics. This was </w:t>
      </w:r>
      <w:r w:rsidRPr="00C251DA">
        <w:rPr>
          <w:rFonts w:ascii="Book Antiqua" w:hAnsi="Book Antiqua" w:cs="Arial Unicode MS"/>
          <w:color w:val="000000"/>
          <w:u w:color="000000"/>
        </w:rPr>
        <w:t xml:space="preserve">a group of people whose name comes from the Greek word for </w:t>
      </w:r>
      <w:r w:rsidRPr="00C251DA">
        <w:rPr>
          <w:rFonts w:ascii="Book Antiqua" w:hAnsi="Book Antiqua" w:cs="Arial Unicode MS"/>
          <w:i/>
          <w:iCs/>
          <w:color w:val="000000"/>
          <w:u w:color="000000"/>
        </w:rPr>
        <w:t>knowledge</w:t>
      </w:r>
      <w:r w:rsidRPr="00C251DA">
        <w:rPr>
          <w:rFonts w:ascii="Book Antiqua" w:hAnsi="Book Antiqua" w:cs="Arial Unicode MS"/>
          <w:color w:val="000000"/>
          <w:u w:color="000000"/>
        </w:rPr>
        <w:t>(gnosis)</w:t>
      </w: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t xml:space="preserve">Without knowledge= </w:t>
      </w:r>
      <w:r w:rsidRPr="00C251DA">
        <w:rPr>
          <w:rFonts w:ascii="Book Antiqua" w:hAnsi="Book Antiqua" w:cs="Arial Unicode MS"/>
          <w:i/>
          <w:iCs/>
          <w:color w:val="000000"/>
          <w:u w:color="000000"/>
        </w:rPr>
        <w:t xml:space="preserve">a gnosis, </w:t>
      </w:r>
      <w:r w:rsidRPr="00C251DA">
        <w:rPr>
          <w:rFonts w:ascii="Book Antiqua" w:hAnsi="Book Antiqua" w:cs="Arial Unicode MS"/>
          <w:color w:val="000000"/>
          <w:u w:color="000000"/>
        </w:rPr>
        <w:t xml:space="preserve">from which we get English word, </w:t>
      </w:r>
      <w:r w:rsidRPr="00C251DA">
        <w:rPr>
          <w:rFonts w:ascii="Book Antiqua" w:hAnsi="Book Antiqua" w:cs="Arial Unicode MS"/>
          <w:i/>
          <w:iCs/>
          <w:color w:val="000000"/>
          <w:u w:color="000000"/>
        </w:rPr>
        <w:t xml:space="preserve">agnostic. </w:t>
      </w:r>
      <w:r w:rsidRPr="00C251DA">
        <w:rPr>
          <w:rFonts w:ascii="Book Antiqua" w:hAnsi="Book Antiqua" w:cs="Arial Unicode MS"/>
          <w:color w:val="000000"/>
          <w:u w:color="000000"/>
        </w:rPr>
        <w:t>Cf. 1 Timothy 6:20.</w:t>
      </w: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t>The Gnostics taught a simple form of dualism: that which</w:t>
      </w:r>
      <w:r w:rsidRPr="00C251DA">
        <w:rPr>
          <w:rFonts w:ascii="Book Antiqua" w:hAnsi="Book Antiqua" w:cs="Arial Unicode MS"/>
          <w:color w:val="000000"/>
          <w:u w:color="000000"/>
        </w:rPr>
        <w:t xml:space="preserve"> is physical and of matter is evil. That which is non-physical, that is, spiritual is good. If you wanted to escape the physical, you had to receive enlightenment from a divine redeemer. The inquiring person had to go through a few levels of revelation and</w:t>
      </w:r>
      <w:r w:rsidRPr="00C251DA">
        <w:rPr>
          <w:rFonts w:ascii="Book Antiqua" w:hAnsi="Book Antiqua" w:cs="Arial Unicode MS"/>
          <w:color w:val="000000"/>
          <w:u w:color="000000"/>
        </w:rPr>
        <w:t xml:space="preserve"> then become knowledgeable.</w:t>
      </w: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lastRenderedPageBreak/>
        <w:t>John wants to say, knowing God is not that complex. We don't demonstrate knowledge of God by our embracing a tangled philosophy. We come to God through profession of faith in Jesus and then we obey God and love other people. Hol</w:t>
      </w:r>
      <w:r w:rsidRPr="00C251DA">
        <w:rPr>
          <w:rFonts w:ascii="Book Antiqua" w:hAnsi="Book Antiqua" w:cs="Arial Unicode MS"/>
          <w:color w:val="000000"/>
          <w:u w:color="000000"/>
        </w:rPr>
        <w:t>ding on to hatred while also saying you</w:t>
      </w:r>
      <w:r w:rsidRPr="00C251DA">
        <w:rPr>
          <w:rFonts w:ascii="Book Antiqua" w:hAnsi="Book Antiqua" w:cs="Arial Unicode MS"/>
          <w:color w:val="000000"/>
          <w:u w:color="000000"/>
        </w:rPr>
        <w:t>’</w:t>
      </w:r>
      <w:r w:rsidRPr="00C251DA">
        <w:rPr>
          <w:rFonts w:ascii="Book Antiqua" w:hAnsi="Book Antiqua" w:cs="Arial Unicode MS"/>
          <w:color w:val="000000"/>
          <w:u w:color="000000"/>
        </w:rPr>
        <w:t xml:space="preserve">re spiritual is ridiculous, says John. He will say that if you hate your brother or sister, you are </w:t>
      </w:r>
      <w:r w:rsidRPr="00C251DA">
        <w:rPr>
          <w:rFonts w:ascii="Book Antiqua" w:hAnsi="Book Antiqua" w:cs="Arial Unicode MS"/>
          <w:i/>
          <w:iCs/>
          <w:color w:val="000000"/>
          <w:u w:color="000000"/>
        </w:rPr>
        <w:t>showing</w:t>
      </w:r>
      <w:r w:rsidRPr="00C251DA">
        <w:rPr>
          <w:rFonts w:ascii="Book Antiqua" w:hAnsi="Book Antiqua" w:cs="Arial Unicode MS"/>
          <w:color w:val="000000"/>
          <w:u w:color="000000"/>
        </w:rPr>
        <w:t xml:space="preserve"> that you are in </w:t>
      </w:r>
      <w:r w:rsidR="00DE7906" w:rsidRPr="00C251DA">
        <w:rPr>
          <w:rFonts w:ascii="Book Antiqua" w:hAnsi="Book Antiqua" w:cs="Arial Unicode MS"/>
          <w:color w:val="000000"/>
          <w:u w:color="000000"/>
        </w:rPr>
        <w:t>darkness (</w:t>
      </w:r>
      <w:r w:rsidRPr="00C251DA">
        <w:rPr>
          <w:rFonts w:ascii="Book Antiqua" w:hAnsi="Book Antiqua" w:cs="Arial Unicode MS"/>
          <w:color w:val="000000"/>
          <w:u w:color="000000"/>
        </w:rPr>
        <w:t>11).</w:t>
      </w: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t xml:space="preserve">John is so concerned that his readers take their faith seriously, that he uses what sounds like harsh language. Listen to it: </w:t>
      </w:r>
      <w:r w:rsidRPr="00C251DA">
        <w:rPr>
          <w:rFonts w:ascii="Book Antiqua" w:hAnsi="Book Antiqua" w:cs="Arial Unicode MS"/>
          <w:color w:val="000000"/>
          <w:u w:color="000000"/>
        </w:rPr>
        <w:t>“</w:t>
      </w:r>
      <w:r w:rsidRPr="00C251DA">
        <w:rPr>
          <w:rFonts w:ascii="Book Antiqua" w:hAnsi="Book Antiqua" w:cs="Arial Unicode MS"/>
          <w:color w:val="000000"/>
          <w:u w:color="000000"/>
        </w:rPr>
        <w:t>Liars!</w:t>
      </w:r>
      <w:r w:rsidRPr="00C251DA">
        <w:rPr>
          <w:rFonts w:ascii="Book Antiqua" w:hAnsi="Book Antiqua" w:cs="Arial Unicode MS"/>
          <w:color w:val="000000"/>
          <w:u w:color="000000"/>
        </w:rPr>
        <w:t xml:space="preserve">” </w:t>
      </w:r>
      <w:r w:rsidRPr="00C251DA">
        <w:rPr>
          <w:rFonts w:ascii="Book Antiqua" w:hAnsi="Book Antiqua" w:cs="Arial Unicode MS"/>
          <w:color w:val="000000"/>
          <w:u w:color="000000"/>
        </w:rPr>
        <w:t xml:space="preserve">More than once, John will say that when confronted with the choice between </w:t>
      </w:r>
      <w:r w:rsidR="00DE7906" w:rsidRPr="00C251DA">
        <w:rPr>
          <w:rFonts w:ascii="Book Antiqua" w:hAnsi="Book Antiqua" w:cs="Arial Unicode MS"/>
          <w:color w:val="000000"/>
          <w:u w:color="000000"/>
        </w:rPr>
        <w:t>truth bearing</w:t>
      </w:r>
      <w:r w:rsidRPr="00C251DA">
        <w:rPr>
          <w:rFonts w:ascii="Book Antiqua" w:hAnsi="Book Antiqua" w:cs="Arial Unicode MS"/>
          <w:color w:val="000000"/>
          <w:u w:color="000000"/>
        </w:rPr>
        <w:t xml:space="preserve"> and lying, the saints should choo</w:t>
      </w:r>
      <w:r w:rsidRPr="00C251DA">
        <w:rPr>
          <w:rFonts w:ascii="Book Antiqua" w:hAnsi="Book Antiqua" w:cs="Arial Unicode MS"/>
          <w:color w:val="000000"/>
          <w:u w:color="000000"/>
        </w:rPr>
        <w:t>se truth. When they fail to choose truth, this John, who uses affectionate terms to speak with these readers, calls them liars</w:t>
      </w:r>
      <w:r w:rsidR="00DE7906">
        <w:rPr>
          <w:rFonts w:ascii="Book Antiqua" w:hAnsi="Book Antiqua" w:cs="Arial Unicode MS"/>
          <w:color w:val="000000"/>
          <w:u w:color="000000"/>
        </w:rPr>
        <w:t xml:space="preserve"> </w:t>
      </w:r>
      <w:r w:rsidRPr="00C251DA">
        <w:rPr>
          <w:rFonts w:ascii="Book Antiqua" w:hAnsi="Book Antiqua" w:cs="Arial Unicode MS"/>
          <w:color w:val="000000"/>
          <w:u w:color="000000"/>
        </w:rPr>
        <w:t>(1:8; 2:4, 21-22; 3:18-19).</w:t>
      </w: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t>Even our Lord Jesus occasionally spoke harshly, to underline the seriousness of a matter</w:t>
      </w:r>
      <w:r w:rsidR="00DE7906">
        <w:rPr>
          <w:rFonts w:ascii="Book Antiqua" w:hAnsi="Book Antiqua" w:cs="Arial Unicode MS"/>
          <w:color w:val="000000"/>
          <w:u w:color="000000"/>
        </w:rPr>
        <w:t xml:space="preserve"> </w:t>
      </w:r>
      <w:r w:rsidRPr="00C251DA">
        <w:rPr>
          <w:rFonts w:ascii="Book Antiqua" w:hAnsi="Book Antiqua" w:cs="Arial Unicode MS"/>
          <w:color w:val="000000"/>
          <w:u w:color="000000"/>
        </w:rPr>
        <w:t>(John 8:44, 55</w:t>
      </w:r>
      <w:r w:rsidRPr="00C251DA">
        <w:rPr>
          <w:rFonts w:ascii="Book Antiqua" w:hAnsi="Book Antiqua" w:cs="Arial Unicode MS"/>
          <w:color w:val="000000"/>
          <w:u w:color="000000"/>
        </w:rPr>
        <w:t>- liar; Matthew 23:13-33- hypocrite; blind guide; serpents; brood of vipers)</w:t>
      </w:r>
      <w:r w:rsidRPr="00C251DA">
        <w:rPr>
          <w:rFonts w:ascii="Book Antiqua" w:hAnsi="Book Antiqua" w:cs="Arial Unicode MS"/>
          <w:color w:val="000000"/>
          <w:u w:color="000000"/>
        </w:rPr>
        <w:br/>
      </w: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t>John says you and I have a choice. We can choose to live as light or live as liars</w:t>
      </w:r>
      <w:r w:rsidRPr="00C251DA">
        <w:rPr>
          <w:rFonts w:ascii="Book Antiqua" w:hAnsi="Book Antiqua" w:cs="Arial Unicode MS"/>
          <w:color w:val="000000"/>
          <w:u w:color="000000"/>
        </w:rPr>
        <w:t xml:space="preserve">. Liars </w:t>
      </w:r>
      <w:r w:rsidRPr="00C251DA">
        <w:rPr>
          <w:rFonts w:ascii="Book Antiqua" w:hAnsi="Book Antiqua" w:cs="Arial Unicode MS"/>
          <w:i/>
          <w:iCs/>
          <w:color w:val="000000"/>
          <w:u w:color="000000"/>
        </w:rPr>
        <w:t>seek</w:t>
      </w:r>
      <w:r w:rsidRPr="00C251DA">
        <w:rPr>
          <w:rFonts w:ascii="Book Antiqua" w:hAnsi="Book Antiqua" w:cs="Arial Unicode MS"/>
          <w:color w:val="000000"/>
          <w:u w:color="000000"/>
        </w:rPr>
        <w:t xml:space="preserve"> the darkness. People of light </w:t>
      </w:r>
      <w:r w:rsidRPr="00C251DA">
        <w:rPr>
          <w:rFonts w:ascii="Book Antiqua" w:hAnsi="Book Antiqua" w:cs="Arial Unicode MS"/>
          <w:i/>
          <w:iCs/>
          <w:color w:val="000000"/>
          <w:u w:color="000000"/>
        </w:rPr>
        <w:t>denounce</w:t>
      </w:r>
      <w:r w:rsidRPr="00C251DA">
        <w:rPr>
          <w:rFonts w:ascii="Book Antiqua" w:hAnsi="Book Antiqua" w:cs="Arial Unicode MS"/>
          <w:color w:val="000000"/>
          <w:u w:color="000000"/>
        </w:rPr>
        <w:t xml:space="preserve"> the darkness.</w:t>
      </w: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t>Charles Hodge</w:t>
      </w:r>
      <w:r w:rsidR="00DE7906">
        <w:rPr>
          <w:rFonts w:ascii="Book Antiqua" w:hAnsi="Book Antiqua" w:cs="Arial Unicode MS"/>
          <w:color w:val="000000"/>
          <w:u w:color="000000"/>
        </w:rPr>
        <w:t xml:space="preserve"> </w:t>
      </w:r>
      <w:r w:rsidRPr="00C251DA">
        <w:rPr>
          <w:rFonts w:ascii="Book Antiqua" w:hAnsi="Book Antiqua" w:cs="Arial Unicode MS"/>
          <w:color w:val="000000"/>
          <w:u w:color="000000"/>
        </w:rPr>
        <w:t>(1797-1878), P</w:t>
      </w:r>
      <w:r w:rsidRPr="00C251DA">
        <w:rPr>
          <w:rFonts w:ascii="Book Antiqua" w:hAnsi="Book Antiqua" w:cs="Arial Unicode MS"/>
          <w:color w:val="000000"/>
          <w:u w:color="000000"/>
        </w:rPr>
        <w:t>resbyterian theologian who taught at Princeton Seminary for his entire career, said,</w:t>
      </w:r>
    </w:p>
    <w:p w:rsidR="00B4159C" w:rsidRPr="00C251DA" w:rsidRDefault="00416E8A">
      <w:pPr>
        <w:spacing w:line="480" w:lineRule="auto"/>
        <w:rPr>
          <w:rFonts w:ascii="Book Antiqua" w:eastAsia="Helvetica" w:hAnsi="Book Antiqua" w:cs="Helvetica"/>
          <w:i/>
          <w:iCs/>
          <w:color w:val="000000"/>
          <w:u w:color="000000"/>
        </w:rPr>
      </w:pPr>
      <w:r w:rsidRPr="00C251DA">
        <w:rPr>
          <w:rFonts w:ascii="Book Antiqua" w:hAnsi="Book Antiqua" w:cs="Arial Unicode MS"/>
          <w:i/>
          <w:iCs/>
          <w:color w:val="000000"/>
          <w:u w:color="000000"/>
        </w:rPr>
        <w:t xml:space="preserve">It often happens...that men are very pious without being very good. Their religion expends itself in devotional feelings and services, while the evil passions of their nature remains unsubdued. </w:t>
      </w:r>
      <w:r w:rsidRPr="00C251DA">
        <w:rPr>
          <w:rFonts w:ascii="Book Antiqua" w:hAnsi="Book Antiqua" w:cs="Arial Unicode MS"/>
          <w:color w:val="000000"/>
          <w:u w:color="000000"/>
        </w:rPr>
        <w:t xml:space="preserve">(D.B. Calhoun. </w:t>
      </w:r>
      <w:r w:rsidRPr="00C251DA">
        <w:rPr>
          <w:rFonts w:ascii="Book Antiqua" w:hAnsi="Book Antiqua" w:cs="Arial Unicode MS"/>
          <w:i/>
          <w:iCs/>
          <w:color w:val="000000"/>
          <w:u w:color="000000"/>
        </w:rPr>
        <w:t xml:space="preserve">Princeton Seminary, vol. </w:t>
      </w:r>
      <w:r w:rsidR="00DE7906" w:rsidRPr="00C251DA">
        <w:rPr>
          <w:rFonts w:ascii="Book Antiqua" w:hAnsi="Book Antiqua" w:cs="Arial Unicode MS"/>
          <w:i/>
          <w:iCs/>
          <w:color w:val="000000"/>
          <w:u w:color="000000"/>
        </w:rPr>
        <w:t>1: Faith</w:t>
      </w:r>
      <w:r w:rsidRPr="00C251DA">
        <w:rPr>
          <w:rFonts w:ascii="Book Antiqua" w:hAnsi="Book Antiqua" w:cs="Arial Unicode MS"/>
          <w:i/>
          <w:iCs/>
          <w:color w:val="000000"/>
          <w:u w:color="000000"/>
        </w:rPr>
        <w:t xml:space="preserve"> and Learning, </w:t>
      </w:r>
      <w:r w:rsidRPr="00C251DA">
        <w:rPr>
          <w:rFonts w:ascii="Book Antiqua" w:hAnsi="Book Antiqua" w:cs="Arial Unicode MS"/>
          <w:i/>
          <w:iCs/>
          <w:color w:val="000000"/>
          <w:u w:color="000000"/>
        </w:rPr>
        <w:t>1812-1868)</w:t>
      </w:r>
    </w:p>
    <w:p w:rsidR="00B4159C" w:rsidRPr="00C251DA" w:rsidRDefault="00416E8A">
      <w:pPr>
        <w:spacing w:line="480" w:lineRule="auto"/>
        <w:rPr>
          <w:rFonts w:ascii="Book Antiqua" w:eastAsia="Helvetica" w:hAnsi="Book Antiqua" w:cs="Helvetica"/>
          <w:b/>
          <w:bCs/>
          <w:i/>
          <w:iCs/>
          <w:color w:val="000000"/>
          <w:u w:color="000000"/>
        </w:rPr>
      </w:pPr>
      <w:r w:rsidRPr="00C251DA">
        <w:rPr>
          <w:rFonts w:ascii="Book Antiqua" w:hAnsi="Book Antiqua" w:cs="Arial Unicode MS"/>
          <w:b/>
          <w:bCs/>
          <w:i/>
          <w:iCs/>
          <w:color w:val="000000"/>
          <w:u w:color="000000"/>
        </w:rPr>
        <w:t>Illus.</w:t>
      </w: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lastRenderedPageBreak/>
        <w:t>Robert W. Yarbrough, in his academic commentary on 1, 2 and 3 John, tells the story of a couple who visited a church and then made an appointment to meet with the pastor. The man of the couple quizzed the pastor about his views of the Gre</w:t>
      </w:r>
      <w:r w:rsidRPr="00C251DA">
        <w:rPr>
          <w:rFonts w:ascii="Book Antiqua" w:hAnsi="Book Antiqua" w:cs="Arial Unicode MS"/>
          <w:color w:val="000000"/>
          <w:u w:color="000000"/>
        </w:rPr>
        <w:t>at Tribulation, a staple of the Left Behind series. The man told the pastor that he couldn't sit under that pastor</w:t>
      </w:r>
      <w:r w:rsidRPr="00C251DA">
        <w:rPr>
          <w:rFonts w:ascii="Book Antiqua" w:hAnsi="Book Antiqua" w:cs="Arial Unicode MS"/>
          <w:color w:val="000000"/>
          <w:u w:color="000000"/>
        </w:rPr>
        <w:t>’</w:t>
      </w:r>
      <w:r w:rsidRPr="00C251DA">
        <w:rPr>
          <w:rFonts w:ascii="Book Antiqua" w:hAnsi="Book Antiqua" w:cs="Arial Unicode MS"/>
          <w:color w:val="000000"/>
          <w:u w:color="000000"/>
        </w:rPr>
        <w:t>s teaching unless that pastor and the man could agree on Great Tribulation views. The man didn</w:t>
      </w:r>
      <w:r w:rsidRPr="00C251DA">
        <w:rPr>
          <w:rFonts w:ascii="Book Antiqua" w:hAnsi="Book Antiqua" w:cs="Arial Unicode MS"/>
          <w:color w:val="000000"/>
          <w:u w:color="000000"/>
        </w:rPr>
        <w:t>’</w:t>
      </w:r>
      <w:r w:rsidRPr="00C251DA">
        <w:rPr>
          <w:rFonts w:ascii="Book Antiqua" w:hAnsi="Book Antiqua" w:cs="Arial Unicode MS"/>
          <w:color w:val="000000"/>
          <w:u w:color="000000"/>
        </w:rPr>
        <w:t xml:space="preserve">t mention the face that the woman he with, </w:t>
      </w:r>
      <w:r w:rsidRPr="00C251DA">
        <w:rPr>
          <w:rFonts w:ascii="Book Antiqua" w:hAnsi="Book Antiqua" w:cs="Arial Unicode MS"/>
          <w:color w:val="000000"/>
          <w:u w:color="000000"/>
        </w:rPr>
        <w:t>with whom he lived, was not his wife. (Yarbrough, p. 105, note 17)</w:t>
      </w:r>
    </w:p>
    <w:p w:rsidR="00B4159C" w:rsidRPr="00C251DA" w:rsidRDefault="00B4159C">
      <w:pPr>
        <w:spacing w:line="480" w:lineRule="auto"/>
        <w:rPr>
          <w:rFonts w:ascii="Book Antiqua" w:eastAsia="Helvetica" w:hAnsi="Book Antiqua" w:cs="Helvetica"/>
          <w:color w:val="000000"/>
          <w:u w:color="000000"/>
        </w:rPr>
      </w:pPr>
    </w:p>
    <w:p w:rsidR="00B4159C" w:rsidRPr="00C251DA" w:rsidRDefault="00416E8A">
      <w:pPr>
        <w:spacing w:line="480" w:lineRule="auto"/>
        <w:rPr>
          <w:rFonts w:ascii="Book Antiqua" w:eastAsia="Helvetica" w:hAnsi="Book Antiqua" w:cs="Helvetica"/>
          <w:color w:val="000000"/>
          <w:u w:color="000000"/>
        </w:rPr>
      </w:pPr>
      <w:r w:rsidRPr="00C251DA">
        <w:rPr>
          <w:rFonts w:ascii="Book Antiqua" w:hAnsi="Book Antiqua" w:cs="Arial Unicode MS"/>
          <w:color w:val="000000"/>
          <w:u w:color="000000"/>
        </w:rPr>
        <w:t xml:space="preserve">John wants to make it clear: Our goal ought not be to master how to </w:t>
      </w:r>
      <w:r w:rsidRPr="00C251DA">
        <w:rPr>
          <w:rFonts w:ascii="Book Antiqua" w:hAnsi="Book Antiqua" w:cs="Arial Unicode MS"/>
          <w:i/>
          <w:iCs/>
          <w:color w:val="000000"/>
          <w:u w:color="000000"/>
        </w:rPr>
        <w:t>talk about</w:t>
      </w:r>
      <w:r w:rsidRPr="00C251DA">
        <w:rPr>
          <w:rFonts w:ascii="Book Antiqua" w:hAnsi="Book Antiqua" w:cs="Arial Unicode MS"/>
          <w:color w:val="000000"/>
          <w:u w:color="000000"/>
        </w:rPr>
        <w:t xml:space="preserve"> the light. The goal is to </w:t>
      </w:r>
      <w:r w:rsidRPr="00C251DA">
        <w:rPr>
          <w:rFonts w:ascii="Book Antiqua" w:hAnsi="Book Antiqua" w:cs="Arial Unicode MS"/>
          <w:i/>
          <w:iCs/>
          <w:color w:val="000000"/>
          <w:u w:color="000000"/>
        </w:rPr>
        <w:t>walk</w:t>
      </w:r>
      <w:r w:rsidRPr="00C251DA">
        <w:rPr>
          <w:rFonts w:ascii="Book Antiqua" w:hAnsi="Book Antiqua" w:cs="Arial Unicode MS"/>
          <w:color w:val="000000"/>
          <w:u w:color="000000"/>
        </w:rPr>
        <w:t xml:space="preserve"> in it and to </w:t>
      </w:r>
      <w:r w:rsidRPr="00C251DA">
        <w:rPr>
          <w:rFonts w:ascii="Book Antiqua" w:hAnsi="Book Antiqua" w:cs="Arial Unicode MS"/>
          <w:i/>
          <w:iCs/>
          <w:color w:val="000000"/>
          <w:u w:color="000000"/>
        </w:rPr>
        <w:t>walk</w:t>
      </w:r>
      <w:r w:rsidRPr="00C251DA">
        <w:rPr>
          <w:rFonts w:ascii="Book Antiqua" w:hAnsi="Book Antiqua" w:cs="Arial Unicode MS"/>
          <w:color w:val="000000"/>
          <w:u w:color="000000"/>
        </w:rPr>
        <w:t xml:space="preserve"> in truth. We are to </w:t>
      </w:r>
      <w:r w:rsidRPr="00C251DA">
        <w:rPr>
          <w:rFonts w:ascii="Book Antiqua" w:hAnsi="Book Antiqua" w:cs="Arial Unicode MS"/>
          <w:i/>
          <w:iCs/>
          <w:color w:val="000000"/>
          <w:u w:color="000000"/>
        </w:rPr>
        <w:t>live</w:t>
      </w:r>
      <w:r w:rsidRPr="00C251DA">
        <w:rPr>
          <w:rFonts w:ascii="Book Antiqua" w:hAnsi="Book Antiqua" w:cs="Arial Unicode MS"/>
          <w:color w:val="000000"/>
          <w:u w:color="000000"/>
        </w:rPr>
        <w:t xml:space="preserve"> this faith, </w:t>
      </w:r>
      <w:r w:rsidRPr="00C251DA">
        <w:rPr>
          <w:rFonts w:ascii="Book Antiqua" w:hAnsi="Book Antiqua" w:cs="Arial Unicode MS"/>
          <w:i/>
          <w:iCs/>
          <w:color w:val="000000"/>
          <w:u w:color="000000"/>
        </w:rPr>
        <w:t>abiding</w:t>
      </w:r>
      <w:r w:rsidRPr="00C251DA">
        <w:rPr>
          <w:rFonts w:ascii="Book Antiqua" w:hAnsi="Book Antiqua" w:cs="Arial Unicode MS"/>
          <w:color w:val="000000"/>
          <w:u w:color="000000"/>
        </w:rPr>
        <w:t xml:space="preserve"> in the light (v</w:t>
      </w:r>
      <w:r w:rsidRPr="00C251DA">
        <w:rPr>
          <w:rFonts w:ascii="Book Antiqua" w:hAnsi="Book Antiqua" w:cs="Arial Unicode MS"/>
          <w:color w:val="000000"/>
          <w:u w:color="000000"/>
        </w:rPr>
        <w:t>. 10). People who walk in darkness(v.11) don</w:t>
      </w:r>
      <w:r w:rsidRPr="00C251DA">
        <w:rPr>
          <w:rFonts w:ascii="Book Antiqua" w:hAnsi="Book Antiqua" w:cs="Arial Unicode MS"/>
          <w:color w:val="000000"/>
          <w:u w:color="000000"/>
        </w:rPr>
        <w:t>’</w:t>
      </w:r>
      <w:r w:rsidRPr="00C251DA">
        <w:rPr>
          <w:rFonts w:ascii="Book Antiqua" w:hAnsi="Book Antiqua" w:cs="Arial Unicode MS"/>
          <w:color w:val="000000"/>
          <w:u w:color="000000"/>
        </w:rPr>
        <w:t>t know where they</w:t>
      </w:r>
      <w:r w:rsidRPr="00C251DA">
        <w:rPr>
          <w:rFonts w:ascii="Book Antiqua" w:hAnsi="Book Antiqua" w:cs="Arial Unicode MS"/>
          <w:color w:val="000000"/>
          <w:u w:color="000000"/>
        </w:rPr>
        <w:t>’</w:t>
      </w:r>
      <w:r w:rsidRPr="00C251DA">
        <w:rPr>
          <w:rFonts w:ascii="Book Antiqua" w:hAnsi="Book Antiqua" w:cs="Arial Unicode MS"/>
          <w:color w:val="000000"/>
          <w:u w:color="000000"/>
        </w:rPr>
        <w:t>re going. To be blinded by light is good. To be blinded by darkness(v.11) is not.</w:t>
      </w:r>
    </w:p>
    <w:p w:rsidR="00B4159C" w:rsidRPr="00C251DA" w:rsidRDefault="00416E8A">
      <w:pPr>
        <w:spacing w:line="480" w:lineRule="auto"/>
        <w:rPr>
          <w:rFonts w:ascii="Book Antiqua" w:eastAsia="Helvetica" w:hAnsi="Book Antiqua" w:cs="Helvetica"/>
          <w:b/>
          <w:bCs/>
          <w:i/>
          <w:iCs/>
          <w:color w:val="000000"/>
          <w:u w:color="000000"/>
        </w:rPr>
      </w:pPr>
      <w:r w:rsidRPr="00C251DA">
        <w:rPr>
          <w:rFonts w:ascii="Book Antiqua" w:hAnsi="Book Antiqua" w:cs="Arial Unicode MS"/>
          <w:b/>
          <w:bCs/>
          <w:i/>
          <w:iCs/>
          <w:color w:val="000000"/>
          <w:u w:color="000000"/>
        </w:rPr>
        <w:t>Illus.</w:t>
      </w:r>
    </w:p>
    <w:p w:rsidR="00B4159C" w:rsidRPr="00C251DA" w:rsidRDefault="00416E8A">
      <w:pPr>
        <w:pStyle w:val="Default"/>
        <w:spacing w:line="480" w:lineRule="auto"/>
        <w:rPr>
          <w:rFonts w:ascii="Book Antiqua" w:eastAsia="Verdana" w:hAnsi="Book Antiqua" w:cs="Verdana"/>
          <w:sz w:val="24"/>
          <w:szCs w:val="24"/>
          <w:shd w:val="clear" w:color="auto" w:fill="FEFFFE"/>
        </w:rPr>
      </w:pPr>
      <w:r w:rsidRPr="00C251DA">
        <w:rPr>
          <w:rFonts w:ascii="Book Antiqua" w:hAnsi="Book Antiqua"/>
          <w:color w:val="323232"/>
          <w:sz w:val="24"/>
          <w:szCs w:val="24"/>
          <w:shd w:val="clear" w:color="auto" w:fill="FEFFFE"/>
        </w:rPr>
        <w:t>A pastor is ending up his sermon one Sunday morning when he says, "Ok, now next week I am going to preach a sermon on lying. In preparation, this week I want you all to read Mark chapter 17."</w:t>
      </w:r>
    </w:p>
    <w:p w:rsidR="00B4159C" w:rsidRPr="00C251DA" w:rsidRDefault="00416E8A">
      <w:pPr>
        <w:pStyle w:val="Default"/>
        <w:spacing w:line="480" w:lineRule="auto"/>
        <w:rPr>
          <w:rFonts w:ascii="Book Antiqua" w:eastAsia="Verdana" w:hAnsi="Book Antiqua" w:cs="Verdana"/>
          <w:sz w:val="24"/>
          <w:szCs w:val="24"/>
          <w:shd w:val="clear" w:color="auto" w:fill="FEFFFE"/>
        </w:rPr>
      </w:pPr>
      <w:r w:rsidRPr="00C251DA">
        <w:rPr>
          <w:rFonts w:ascii="Book Antiqua" w:hAnsi="Book Antiqua"/>
          <w:color w:val="323232"/>
          <w:sz w:val="24"/>
          <w:szCs w:val="24"/>
          <w:shd w:val="clear" w:color="auto" w:fill="FEFFFE"/>
        </w:rPr>
        <w:t>The next Sunday the pastor begins his sermon:</w:t>
      </w:r>
    </w:p>
    <w:p w:rsidR="00B4159C" w:rsidRPr="00C251DA" w:rsidRDefault="00416E8A">
      <w:pPr>
        <w:pStyle w:val="Default"/>
        <w:spacing w:line="480" w:lineRule="auto"/>
        <w:rPr>
          <w:rFonts w:ascii="Book Antiqua" w:eastAsia="Verdana" w:hAnsi="Book Antiqua" w:cs="Verdana"/>
          <w:sz w:val="24"/>
          <w:szCs w:val="24"/>
          <w:shd w:val="clear" w:color="auto" w:fill="FEFFFE"/>
        </w:rPr>
      </w:pPr>
      <w:r w:rsidRPr="00C251DA">
        <w:rPr>
          <w:rFonts w:ascii="Book Antiqua" w:hAnsi="Book Antiqua"/>
          <w:color w:val="323232"/>
          <w:sz w:val="24"/>
          <w:szCs w:val="24"/>
          <w:shd w:val="clear" w:color="auto" w:fill="FEFFFE"/>
        </w:rPr>
        <w:t xml:space="preserve">"Ok I hope we all </w:t>
      </w:r>
      <w:r w:rsidRPr="00C251DA">
        <w:rPr>
          <w:rFonts w:ascii="Book Antiqua" w:hAnsi="Book Antiqua"/>
          <w:color w:val="323232"/>
          <w:sz w:val="24"/>
          <w:szCs w:val="24"/>
          <w:shd w:val="clear" w:color="auto" w:fill="FEFFFE"/>
        </w:rPr>
        <w:t>had a good weekend. Now, let me see. Who all read Mark chapter 17?"</w:t>
      </w:r>
    </w:p>
    <w:p w:rsidR="00B4159C" w:rsidRPr="00C251DA" w:rsidRDefault="00416E8A">
      <w:pPr>
        <w:pStyle w:val="Default"/>
        <w:spacing w:line="480" w:lineRule="auto"/>
        <w:rPr>
          <w:rFonts w:ascii="Book Antiqua" w:eastAsia="Verdana" w:hAnsi="Book Antiqua" w:cs="Verdana"/>
          <w:sz w:val="24"/>
          <w:szCs w:val="24"/>
          <w:shd w:val="clear" w:color="auto" w:fill="FEFFFE"/>
        </w:rPr>
      </w:pPr>
      <w:r w:rsidRPr="00C251DA">
        <w:rPr>
          <w:rFonts w:ascii="Book Antiqua" w:hAnsi="Book Antiqua"/>
          <w:color w:val="323232"/>
          <w:sz w:val="24"/>
          <w:szCs w:val="24"/>
          <w:shd w:val="clear" w:color="auto" w:fill="FEFFFE"/>
        </w:rPr>
        <w:t>He waited a few minutes as he watched many in the congregation raise their hands.</w:t>
      </w:r>
    </w:p>
    <w:p w:rsidR="00B4159C" w:rsidRPr="00C251DA" w:rsidRDefault="00416E8A">
      <w:pPr>
        <w:pStyle w:val="Default"/>
        <w:spacing w:line="480" w:lineRule="auto"/>
        <w:rPr>
          <w:rFonts w:ascii="Book Antiqua" w:eastAsia="Verdana" w:hAnsi="Book Antiqua" w:cs="Verdana"/>
          <w:color w:val="323232"/>
          <w:sz w:val="24"/>
          <w:szCs w:val="24"/>
          <w:shd w:val="clear" w:color="auto" w:fill="FEFFFE"/>
        </w:rPr>
      </w:pPr>
      <w:r w:rsidRPr="00C251DA">
        <w:rPr>
          <w:rFonts w:ascii="Book Antiqua" w:hAnsi="Book Antiqua"/>
          <w:color w:val="323232"/>
          <w:sz w:val="24"/>
          <w:szCs w:val="24"/>
          <w:shd w:val="clear" w:color="auto" w:fill="FEFFFE"/>
        </w:rPr>
        <w:t>"Well, since Mark only has 16 chapters, let me begin my sermon on lying!"</w:t>
      </w:r>
    </w:p>
    <w:p w:rsidR="00B4159C" w:rsidRPr="00C251DA" w:rsidRDefault="00416E8A">
      <w:pPr>
        <w:pStyle w:val="Default"/>
        <w:spacing w:line="480" w:lineRule="auto"/>
        <w:rPr>
          <w:rFonts w:ascii="Book Antiqua" w:eastAsia="Verdana" w:hAnsi="Book Antiqua" w:cs="Verdana"/>
          <w:color w:val="323232"/>
          <w:sz w:val="24"/>
          <w:szCs w:val="24"/>
          <w:shd w:val="clear" w:color="auto" w:fill="FEFFFE"/>
        </w:rPr>
      </w:pPr>
      <w:r w:rsidRPr="00C251DA">
        <w:rPr>
          <w:rFonts w:ascii="Book Antiqua" w:hAnsi="Book Antiqua"/>
          <w:color w:val="323232"/>
          <w:sz w:val="24"/>
          <w:szCs w:val="24"/>
          <w:shd w:val="clear" w:color="auto" w:fill="FEFFFE"/>
        </w:rPr>
        <w:t>Beloved of Crossroads, let us gi</w:t>
      </w:r>
      <w:r w:rsidRPr="00C251DA">
        <w:rPr>
          <w:rFonts w:ascii="Book Antiqua" w:hAnsi="Book Antiqua"/>
          <w:color w:val="323232"/>
          <w:sz w:val="24"/>
          <w:szCs w:val="24"/>
          <w:shd w:val="clear" w:color="auto" w:fill="FEFFFE"/>
        </w:rPr>
        <w:t>ve up lying and walk in the light!!</w:t>
      </w:r>
    </w:p>
    <w:p w:rsidR="00B4159C" w:rsidRPr="00C251DA" w:rsidRDefault="00416E8A">
      <w:pPr>
        <w:pStyle w:val="Default"/>
        <w:spacing w:line="480" w:lineRule="auto"/>
        <w:rPr>
          <w:rFonts w:ascii="Book Antiqua" w:eastAsia="Verdana" w:hAnsi="Book Antiqua" w:cs="Verdana"/>
          <w:color w:val="323232"/>
          <w:sz w:val="24"/>
          <w:szCs w:val="24"/>
          <w:shd w:val="clear" w:color="auto" w:fill="FEFFFE"/>
        </w:rPr>
      </w:pPr>
      <w:r w:rsidRPr="00C251DA">
        <w:rPr>
          <w:rFonts w:ascii="Book Antiqua" w:hAnsi="Book Antiqua"/>
          <w:color w:val="323232"/>
          <w:sz w:val="24"/>
          <w:szCs w:val="24"/>
          <w:shd w:val="clear" w:color="auto" w:fill="FEFFFE"/>
        </w:rPr>
        <w:lastRenderedPageBreak/>
        <w:t>Amen</w:t>
      </w:r>
    </w:p>
    <w:p w:rsidR="00B4159C" w:rsidRPr="00C251DA" w:rsidRDefault="00B4159C">
      <w:pPr>
        <w:pStyle w:val="Default"/>
        <w:spacing w:line="480" w:lineRule="auto"/>
        <w:rPr>
          <w:rFonts w:ascii="Book Antiqua" w:eastAsia="Verdana" w:hAnsi="Book Antiqua" w:cs="Verdana"/>
          <w:sz w:val="24"/>
          <w:szCs w:val="24"/>
          <w:shd w:val="clear" w:color="auto" w:fill="FEFFFE"/>
        </w:rPr>
      </w:pPr>
    </w:p>
    <w:p w:rsidR="00B4159C" w:rsidRPr="00C251DA" w:rsidRDefault="00B4159C">
      <w:pPr>
        <w:pStyle w:val="Default"/>
        <w:spacing w:line="480" w:lineRule="auto"/>
        <w:rPr>
          <w:rFonts w:ascii="Book Antiqua" w:eastAsia="Verdana" w:hAnsi="Book Antiqua" w:cs="Verdana"/>
          <w:color w:val="003299"/>
          <w:sz w:val="24"/>
          <w:szCs w:val="24"/>
          <w:shd w:val="clear" w:color="auto" w:fill="FEFFFE"/>
        </w:rPr>
      </w:pPr>
    </w:p>
    <w:p w:rsidR="00B4159C" w:rsidRPr="00C251DA" w:rsidRDefault="00B4159C">
      <w:pPr>
        <w:spacing w:line="480" w:lineRule="auto"/>
        <w:rPr>
          <w:rFonts w:ascii="Book Antiqua" w:hAnsi="Book Antiqua"/>
        </w:rPr>
      </w:pPr>
    </w:p>
    <w:sectPr w:rsidR="00B4159C" w:rsidRPr="00C251D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E8A" w:rsidRDefault="00416E8A">
      <w:r>
        <w:separator/>
      </w:r>
    </w:p>
  </w:endnote>
  <w:endnote w:type="continuationSeparator" w:id="0">
    <w:p w:rsidR="00416E8A" w:rsidRDefault="0041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59C" w:rsidRDefault="00416E8A">
    <w:pPr>
      <w:pStyle w:val="HeaderFooter"/>
      <w:tabs>
        <w:tab w:val="clear" w:pos="9020"/>
        <w:tab w:val="center" w:pos="4680"/>
        <w:tab w:val="right" w:pos="9360"/>
      </w:tabs>
    </w:pPr>
    <w:r>
      <w:tab/>
    </w:r>
    <w:r>
      <w:fldChar w:fldCharType="begin"/>
    </w:r>
    <w:r>
      <w:instrText xml:space="preserve"> PAGE </w:instrText>
    </w:r>
    <w:r>
      <w:fldChar w:fldCharType="separate"/>
    </w:r>
    <w:r>
      <w:t>10</w:t>
    </w:r>
    <w:r>
      <w:fldChar w:fldCharType="end"/>
    </w:r>
    <w:r>
      <w:t xml:space="preserve"> of </w:t>
    </w:r>
    <w:r>
      <w:fldChar w:fldCharType="begin"/>
    </w:r>
    <w:r>
      <w:instrText xml:space="preserve"> NUMPAGES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E8A" w:rsidRDefault="00416E8A">
      <w:r>
        <w:separator/>
      </w:r>
    </w:p>
  </w:footnote>
  <w:footnote w:type="continuationSeparator" w:id="0">
    <w:p w:rsidR="00416E8A" w:rsidRDefault="00416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59C" w:rsidRDefault="00416E8A">
    <w:pPr>
      <w:pStyle w:val="HeaderFooter"/>
      <w:tabs>
        <w:tab w:val="clear" w:pos="9020"/>
        <w:tab w:val="center" w:pos="4680"/>
        <w:tab w:val="right" w:pos="9360"/>
      </w:tabs>
    </w:pPr>
    <w:r>
      <w:tab/>
    </w:r>
    <w:r>
      <w:fldChar w:fldCharType="begin"/>
    </w:r>
    <w:r>
      <w:instrText xml:space="preserve"> PAGE </w:instrText>
    </w:r>
    <w:r>
      <w:fldChar w:fldCharType="separate"/>
    </w:r>
    <w:r>
      <w:t>10</w:t>
    </w:r>
    <w:r>
      <w:fldChar w:fldCharType="end"/>
    </w:r>
    <w:r>
      <w:t xml:space="preserve"> of </w:t>
    </w:r>
    <w:r>
      <w:fldChar w:fldCharType="begin"/>
    </w:r>
    <w:r>
      <w:instrText xml:space="preserve"> NUMPAGES </w:instrText>
    </w:r>
    <w:r>
      <w:fldChar w:fldCharType="separate"/>
    </w:r>
    <w: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F4B49"/>
    <w:multiLevelType w:val="hybridMultilevel"/>
    <w:tmpl w:val="4880CD76"/>
    <w:numStyleLink w:val="BulletBig"/>
  </w:abstractNum>
  <w:abstractNum w:abstractNumId="1" w15:restartNumberingAfterBreak="0">
    <w:nsid w:val="6B49208E"/>
    <w:multiLevelType w:val="hybridMultilevel"/>
    <w:tmpl w:val="4880CD76"/>
    <w:styleLink w:val="BulletBig"/>
    <w:lvl w:ilvl="0" w:tplc="CE4822D6">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1" w:tplc="B39A94BA">
      <w:start w:val="1"/>
      <w:numFmt w:val="bullet"/>
      <w:lvlText w:val="•"/>
      <w:lvlJc w:val="left"/>
      <w:pPr>
        <w:ind w:left="6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2" w:tplc="1EF27D52">
      <w:start w:val="1"/>
      <w:numFmt w:val="bullet"/>
      <w:lvlText w:val="•"/>
      <w:lvlJc w:val="left"/>
      <w:pPr>
        <w:ind w:left="8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3" w:tplc="4CDCF2B8">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4" w:tplc="1B609C10">
      <w:start w:val="1"/>
      <w:numFmt w:val="bullet"/>
      <w:lvlText w:val="•"/>
      <w:lvlJc w:val="left"/>
      <w:pPr>
        <w:ind w:left="135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5" w:tplc="AC908A86">
      <w:start w:val="1"/>
      <w:numFmt w:val="bullet"/>
      <w:lvlText w:val="•"/>
      <w:lvlJc w:val="left"/>
      <w:pPr>
        <w:ind w:left="15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6" w:tplc="DCA0854C">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7" w:tplc="395C0F44">
      <w:start w:val="1"/>
      <w:numFmt w:val="bullet"/>
      <w:lvlText w:val="•"/>
      <w:lvlJc w:val="left"/>
      <w:pPr>
        <w:ind w:left="20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8" w:tplc="118EC18E">
      <w:start w:val="1"/>
      <w:numFmt w:val="bullet"/>
      <w:lvlText w:val="•"/>
      <w:lvlJc w:val="left"/>
      <w:pPr>
        <w:ind w:left="23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abstractNum>
  <w:num w:numId="1">
    <w:abstractNumId w:val="1"/>
  </w:num>
  <w:num w:numId="2">
    <w:abstractNumId w:val="0"/>
  </w:num>
  <w:num w:numId="3">
    <w:abstractNumId w:val="0"/>
    <w:lvlOverride w:ilvl="0">
      <w:lvl w:ilvl="0" w:tplc="971EEC40">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1">
      <w:lvl w:ilvl="1" w:tplc="D16CC0B6">
        <w:start w:val="1"/>
        <w:numFmt w:val="bullet"/>
        <w:lvlText w:val="•"/>
        <w:lvlJc w:val="left"/>
        <w:pPr>
          <w:ind w:left="6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2">
      <w:lvl w:ilvl="2" w:tplc="AB5A0B6A">
        <w:start w:val="1"/>
        <w:numFmt w:val="bullet"/>
        <w:lvlText w:val="•"/>
        <w:lvlJc w:val="left"/>
        <w:pPr>
          <w:ind w:left="8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3">
      <w:lvl w:ilvl="3" w:tplc="23C21C46">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4">
      <w:lvl w:ilvl="4" w:tplc="26142582">
        <w:start w:val="1"/>
        <w:numFmt w:val="bullet"/>
        <w:lvlText w:val="•"/>
        <w:lvlJc w:val="left"/>
        <w:pPr>
          <w:ind w:left="135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5">
      <w:lvl w:ilvl="5" w:tplc="5A7EF038">
        <w:start w:val="1"/>
        <w:numFmt w:val="bullet"/>
        <w:lvlText w:val="•"/>
        <w:lvlJc w:val="left"/>
        <w:pPr>
          <w:ind w:left="15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6">
      <w:lvl w:ilvl="6" w:tplc="12F0CE12">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7">
      <w:lvl w:ilvl="7" w:tplc="423C5FC8">
        <w:start w:val="1"/>
        <w:numFmt w:val="bullet"/>
        <w:lvlText w:val="•"/>
        <w:lvlJc w:val="left"/>
        <w:pPr>
          <w:ind w:left="20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8">
      <w:lvl w:ilvl="8" w:tplc="D452D8AC">
        <w:start w:val="1"/>
        <w:numFmt w:val="bullet"/>
        <w:lvlText w:val="•"/>
        <w:lvlJc w:val="left"/>
        <w:pPr>
          <w:ind w:left="23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59C"/>
    <w:rsid w:val="00416E8A"/>
    <w:rsid w:val="00B4159C"/>
    <w:rsid w:val="00C251DA"/>
    <w:rsid w:val="00DE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EBF8"/>
  <w15:docId w15:val="{841E4DBA-22AE-45B4-B449-666B2973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BulletBig">
    <w:name w:val="Bullet Big"/>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5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2018-08-09T15:09:00Z</dcterms:created>
  <dcterms:modified xsi:type="dcterms:W3CDTF">2018-08-09T15:09:00Z</dcterms:modified>
</cp:coreProperties>
</file>