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2D0859" w:rsidRPr="000524FE" w:rsidRDefault="003526C1">
      <w:pPr>
        <w:pStyle w:val="BodyA"/>
        <w:spacing w:line="480" w:lineRule="auto"/>
        <w:jc w:val="center"/>
        <w:rPr>
          <w:rFonts w:ascii="Helvetica" w:eastAsia="Helvetica" w:hAnsi="Helvetica" w:cs="Helvetica"/>
          <w:sz w:val="24"/>
          <w:szCs w:val="24"/>
        </w:rPr>
      </w:pPr>
      <w:bookmarkStart w:id="0" w:name="PastorRichardAllenFarmerCrossroadsChurch"/>
      <w:r w:rsidRPr="000524FE">
        <w:rPr>
          <w:rFonts w:ascii="Helvetica" w:hAnsi="Helvetica"/>
          <w:sz w:val="24"/>
          <w:szCs w:val="24"/>
        </w:rPr>
        <w:t>Pastor Richard Allen Farmer</w:t>
      </w:r>
    </w:p>
    <w:p w:rsidR="002D0859" w:rsidRPr="000524FE" w:rsidRDefault="003526C1">
      <w:pPr>
        <w:pStyle w:val="BodyA"/>
        <w:spacing w:line="480" w:lineRule="auto"/>
        <w:jc w:val="center"/>
        <w:rPr>
          <w:rFonts w:ascii="Helvetica" w:eastAsia="Helvetica" w:hAnsi="Helvetica" w:cs="Helvetica"/>
          <w:sz w:val="24"/>
          <w:szCs w:val="24"/>
        </w:rPr>
      </w:pPr>
      <w:r w:rsidRPr="000524FE">
        <w:rPr>
          <w:rFonts w:ascii="Helvetica" w:hAnsi="Helvetica"/>
          <w:sz w:val="24"/>
          <w:szCs w:val="24"/>
        </w:rPr>
        <w:t>Crossroads Church</w:t>
      </w:r>
    </w:p>
    <w:p w:rsidR="002D0859" w:rsidRPr="000524FE" w:rsidRDefault="003526C1">
      <w:pPr>
        <w:pStyle w:val="BodyA"/>
        <w:spacing w:line="480" w:lineRule="auto"/>
        <w:jc w:val="center"/>
        <w:rPr>
          <w:rFonts w:ascii="Helvetica" w:eastAsia="Helvetica" w:hAnsi="Helvetica" w:cs="Helvetica"/>
          <w:sz w:val="24"/>
          <w:szCs w:val="24"/>
        </w:rPr>
      </w:pPr>
      <w:r w:rsidRPr="000524FE">
        <w:rPr>
          <w:rFonts w:ascii="Helvetica" w:hAnsi="Helvetica"/>
          <w:sz w:val="24"/>
          <w:szCs w:val="24"/>
        </w:rPr>
        <w:t>5587 Redan Rd.</w:t>
      </w:r>
    </w:p>
    <w:p w:rsidR="002D0859" w:rsidRPr="000524FE" w:rsidRDefault="003526C1">
      <w:pPr>
        <w:pStyle w:val="BodyA"/>
        <w:spacing w:line="480" w:lineRule="auto"/>
        <w:jc w:val="center"/>
        <w:rPr>
          <w:rFonts w:ascii="Helvetica" w:eastAsia="Helvetica" w:hAnsi="Helvetica" w:cs="Helvetica"/>
          <w:sz w:val="24"/>
          <w:szCs w:val="24"/>
        </w:rPr>
      </w:pPr>
      <w:r w:rsidRPr="000524FE">
        <w:rPr>
          <w:rFonts w:ascii="Helvetica" w:hAnsi="Helvetica"/>
          <w:sz w:val="24"/>
          <w:szCs w:val="24"/>
        </w:rPr>
        <w:t>Stone Mountain, GA 30088</w:t>
      </w:r>
    </w:p>
    <w:p w:rsidR="002D0859" w:rsidRPr="000524FE" w:rsidRDefault="003526C1">
      <w:pPr>
        <w:pStyle w:val="BodyA"/>
        <w:spacing w:line="480" w:lineRule="auto"/>
        <w:jc w:val="center"/>
        <w:rPr>
          <w:rFonts w:ascii="Helvetica" w:eastAsia="Helvetica" w:hAnsi="Helvetica" w:cs="Helvetica"/>
          <w:sz w:val="24"/>
          <w:szCs w:val="24"/>
        </w:rPr>
      </w:pPr>
      <w:r w:rsidRPr="000524FE">
        <w:rPr>
          <w:rFonts w:ascii="Helvetica" w:hAnsi="Helvetica"/>
          <w:sz w:val="24"/>
          <w:szCs w:val="24"/>
        </w:rPr>
        <w:t>770.469.9069</w:t>
      </w:r>
    </w:p>
    <w:p w:rsidR="002D0859" w:rsidRPr="000524FE" w:rsidRDefault="000524FE">
      <w:pPr>
        <w:pStyle w:val="BodyA"/>
        <w:spacing w:line="480" w:lineRule="auto"/>
        <w:jc w:val="center"/>
        <w:rPr>
          <w:rFonts w:ascii="Helvetica" w:eastAsia="Helvetica" w:hAnsi="Helvetica" w:cs="Helvetica"/>
          <w:sz w:val="24"/>
          <w:szCs w:val="24"/>
        </w:rPr>
      </w:pPr>
      <w:r>
        <w:rPr>
          <w:rFonts w:ascii="Helvetica" w:hAnsi="Helvetica"/>
          <w:sz w:val="24"/>
          <w:szCs w:val="24"/>
          <w:u w:val="single"/>
        </w:rPr>
        <w:t>Letters t</w:t>
      </w:r>
      <w:r w:rsidR="003526C1" w:rsidRPr="000524FE">
        <w:rPr>
          <w:rFonts w:ascii="Helvetica" w:hAnsi="Helvetica"/>
          <w:sz w:val="24"/>
          <w:szCs w:val="24"/>
          <w:u w:val="single"/>
        </w:rPr>
        <w:t>o Dear Children,</w:t>
      </w:r>
      <w:r w:rsidR="003526C1" w:rsidRPr="000524FE">
        <w:rPr>
          <w:rFonts w:ascii="Helvetica" w:hAnsi="Helvetica"/>
          <w:sz w:val="24"/>
          <w:szCs w:val="24"/>
        </w:rPr>
        <w:t xml:space="preserve"> Part 2</w:t>
      </w:r>
    </w:p>
    <w:p w:rsidR="002D0859" w:rsidRPr="000524FE" w:rsidRDefault="003526C1">
      <w:pPr>
        <w:pStyle w:val="BodyA"/>
        <w:spacing w:line="480" w:lineRule="auto"/>
        <w:jc w:val="center"/>
        <w:rPr>
          <w:rFonts w:ascii="Helvetica" w:eastAsia="Helvetica" w:hAnsi="Helvetica" w:cs="Helvetica"/>
          <w:sz w:val="24"/>
          <w:szCs w:val="24"/>
        </w:rPr>
      </w:pPr>
      <w:r w:rsidRPr="000524FE">
        <w:rPr>
          <w:rFonts w:ascii="Helvetica" w:hAnsi="Helvetica"/>
          <w:sz w:val="24"/>
          <w:szCs w:val="24"/>
          <w:u w:val="single"/>
        </w:rPr>
        <w:t>The Safest Ship Available</w:t>
      </w:r>
    </w:p>
    <w:p w:rsidR="002D0859" w:rsidRPr="000524FE" w:rsidRDefault="003526C1">
      <w:pPr>
        <w:pStyle w:val="BodyA"/>
        <w:spacing w:line="480" w:lineRule="auto"/>
        <w:jc w:val="center"/>
        <w:rPr>
          <w:rFonts w:ascii="Helvetica" w:eastAsia="Helvetica" w:hAnsi="Helvetica" w:cs="Helvetica"/>
          <w:sz w:val="24"/>
          <w:szCs w:val="24"/>
        </w:rPr>
      </w:pPr>
      <w:r w:rsidRPr="000524FE">
        <w:rPr>
          <w:rFonts w:ascii="Helvetica" w:hAnsi="Helvetica"/>
          <w:sz w:val="24"/>
          <w:szCs w:val="24"/>
        </w:rPr>
        <w:t>Text: 1 John 1:</w:t>
      </w:r>
      <w:bookmarkEnd w:id="0"/>
      <w:r w:rsidRPr="000524FE">
        <w:rPr>
          <w:rFonts w:ascii="Helvetica" w:hAnsi="Helvetica"/>
          <w:sz w:val="24"/>
          <w:szCs w:val="24"/>
        </w:rPr>
        <w:t>5-10</w:t>
      </w:r>
    </w:p>
    <w:p w:rsidR="002D0859" w:rsidRPr="000524FE" w:rsidRDefault="003526C1">
      <w:pPr>
        <w:pStyle w:val="BodyA"/>
        <w:spacing w:line="480" w:lineRule="auto"/>
        <w:rPr>
          <w:rFonts w:ascii="Helvetica" w:eastAsia="Helvetica" w:hAnsi="Helvetica" w:cs="Helvetica"/>
          <w:sz w:val="24"/>
          <w:szCs w:val="24"/>
        </w:rPr>
      </w:pPr>
      <w:r w:rsidRPr="000524FE">
        <w:rPr>
          <w:rFonts w:ascii="Helvetica" w:hAnsi="Helvetica"/>
          <w:sz w:val="24"/>
          <w:szCs w:val="24"/>
        </w:rPr>
        <w:t xml:space="preserve">Three times in the Bible, we read a straight definition of God. All three </w:t>
      </w:r>
      <w:r w:rsidRPr="000524FE">
        <w:rPr>
          <w:rFonts w:ascii="Helvetica" w:hAnsi="Helvetica"/>
          <w:sz w:val="24"/>
          <w:szCs w:val="24"/>
        </w:rPr>
        <w:t>definitions were penned by John. In John</w:t>
      </w:r>
      <w:r w:rsidRPr="000524FE">
        <w:rPr>
          <w:rFonts w:ascii="Helvetica" w:hAnsi="Helvetica"/>
          <w:sz w:val="24"/>
          <w:szCs w:val="24"/>
        </w:rPr>
        <w:t>’</w:t>
      </w:r>
      <w:r w:rsidRPr="000524FE">
        <w:rPr>
          <w:rFonts w:ascii="Helvetica" w:hAnsi="Helvetica"/>
          <w:sz w:val="24"/>
          <w:szCs w:val="24"/>
        </w:rPr>
        <w:t xml:space="preserve">s gospel he wrote, </w:t>
      </w:r>
      <w:r w:rsidRPr="000524FE">
        <w:rPr>
          <w:rFonts w:ascii="Helvetica" w:hAnsi="Helvetica"/>
          <w:sz w:val="24"/>
          <w:szCs w:val="24"/>
        </w:rPr>
        <w:t>“</w:t>
      </w:r>
      <w:r w:rsidRPr="000524FE">
        <w:rPr>
          <w:rFonts w:ascii="Helvetica" w:hAnsi="Helvetica"/>
          <w:sz w:val="24"/>
          <w:szCs w:val="24"/>
        </w:rPr>
        <w:t xml:space="preserve">God is </w:t>
      </w:r>
      <w:r w:rsidR="000524FE" w:rsidRPr="000524FE">
        <w:rPr>
          <w:rFonts w:ascii="Helvetica" w:hAnsi="Helvetica"/>
          <w:sz w:val="24"/>
          <w:szCs w:val="24"/>
        </w:rPr>
        <w:t>spirit” (</w:t>
      </w:r>
      <w:r w:rsidRPr="000524FE">
        <w:rPr>
          <w:rFonts w:ascii="Helvetica" w:hAnsi="Helvetica"/>
          <w:sz w:val="24"/>
          <w:szCs w:val="24"/>
        </w:rPr>
        <w:t>4:24)</w:t>
      </w:r>
    </w:p>
    <w:p w:rsidR="002D0859" w:rsidRPr="000524FE" w:rsidRDefault="003526C1">
      <w:pPr>
        <w:pStyle w:val="BodyA"/>
        <w:spacing w:line="480" w:lineRule="auto"/>
        <w:rPr>
          <w:rFonts w:ascii="Helvetica" w:eastAsia="Helvetica" w:hAnsi="Helvetica" w:cs="Helvetica"/>
          <w:sz w:val="24"/>
          <w:szCs w:val="24"/>
        </w:rPr>
      </w:pPr>
      <w:r w:rsidRPr="000524FE">
        <w:rPr>
          <w:rFonts w:ascii="Helvetica" w:hAnsi="Helvetica"/>
          <w:sz w:val="24"/>
          <w:szCs w:val="24"/>
        </w:rPr>
        <w:t xml:space="preserve">The </w:t>
      </w:r>
      <w:r w:rsidRPr="000524FE">
        <w:rPr>
          <w:rFonts w:ascii="Helvetica" w:hAnsi="Helvetica"/>
          <w:b/>
          <w:bCs/>
          <w:sz w:val="24"/>
          <w:szCs w:val="24"/>
        </w:rPr>
        <w:t>second</w:t>
      </w:r>
      <w:r w:rsidRPr="000524FE">
        <w:rPr>
          <w:rFonts w:ascii="Helvetica" w:hAnsi="Helvetica"/>
          <w:sz w:val="24"/>
          <w:szCs w:val="24"/>
        </w:rPr>
        <w:t xml:space="preserve"> definition is found here in our text. </w:t>
      </w:r>
      <w:r w:rsidRPr="000524FE">
        <w:rPr>
          <w:rFonts w:ascii="Helvetica" w:hAnsi="Helvetica"/>
          <w:sz w:val="24"/>
          <w:szCs w:val="24"/>
        </w:rPr>
        <w:t>“</w:t>
      </w:r>
      <w:r w:rsidRPr="000524FE">
        <w:rPr>
          <w:rFonts w:ascii="Helvetica" w:hAnsi="Helvetica"/>
          <w:sz w:val="24"/>
          <w:szCs w:val="24"/>
        </w:rPr>
        <w:t>God is light</w:t>
      </w:r>
      <w:r w:rsidRPr="000524FE">
        <w:rPr>
          <w:rFonts w:ascii="Helvetica" w:hAnsi="Helvetica"/>
          <w:sz w:val="24"/>
          <w:szCs w:val="24"/>
        </w:rPr>
        <w:t xml:space="preserve">” </w:t>
      </w:r>
      <w:r w:rsidRPr="000524FE">
        <w:rPr>
          <w:rFonts w:ascii="Helvetica" w:hAnsi="Helvetica"/>
          <w:sz w:val="24"/>
          <w:szCs w:val="24"/>
        </w:rPr>
        <w:t xml:space="preserve">(1 John 1:5). The </w:t>
      </w:r>
      <w:r w:rsidRPr="000524FE">
        <w:rPr>
          <w:rFonts w:ascii="Helvetica" w:hAnsi="Helvetica"/>
          <w:b/>
          <w:bCs/>
          <w:sz w:val="24"/>
          <w:szCs w:val="24"/>
        </w:rPr>
        <w:t>third</w:t>
      </w:r>
      <w:r w:rsidRPr="000524FE">
        <w:rPr>
          <w:rFonts w:ascii="Helvetica" w:hAnsi="Helvetica"/>
          <w:sz w:val="24"/>
          <w:szCs w:val="24"/>
        </w:rPr>
        <w:t xml:space="preserve"> definition is in 1 John 4:8, where John says, </w:t>
      </w:r>
      <w:r w:rsidRPr="000524FE">
        <w:rPr>
          <w:rFonts w:ascii="Helvetica" w:hAnsi="Helvetica"/>
          <w:sz w:val="24"/>
          <w:szCs w:val="24"/>
        </w:rPr>
        <w:t>“</w:t>
      </w:r>
      <w:r w:rsidRPr="000524FE">
        <w:rPr>
          <w:rFonts w:ascii="Helvetica" w:hAnsi="Helvetica"/>
          <w:sz w:val="24"/>
          <w:szCs w:val="24"/>
        </w:rPr>
        <w:t>God is love.</w:t>
      </w:r>
      <w:r w:rsidRPr="000524FE">
        <w:rPr>
          <w:rFonts w:ascii="Helvetica" w:hAnsi="Helvetica"/>
          <w:sz w:val="24"/>
          <w:szCs w:val="24"/>
        </w:rPr>
        <w:t>”</w:t>
      </w:r>
    </w:p>
    <w:p w:rsidR="002D0859" w:rsidRPr="000524FE" w:rsidRDefault="003526C1">
      <w:pPr>
        <w:pStyle w:val="BodyA"/>
        <w:spacing w:line="480" w:lineRule="auto"/>
        <w:rPr>
          <w:rFonts w:ascii="Helvetica" w:eastAsia="Helvetica" w:hAnsi="Helvetica" w:cs="Helvetica"/>
          <w:sz w:val="24"/>
          <w:szCs w:val="24"/>
        </w:rPr>
      </w:pPr>
      <w:r w:rsidRPr="000524FE">
        <w:rPr>
          <w:rFonts w:ascii="Helvetica" w:hAnsi="Helvetica"/>
          <w:sz w:val="24"/>
          <w:szCs w:val="24"/>
        </w:rPr>
        <w:t>In the previous sermon in</w:t>
      </w:r>
      <w:r w:rsidRPr="000524FE">
        <w:rPr>
          <w:rFonts w:ascii="Helvetica" w:hAnsi="Helvetica"/>
          <w:sz w:val="24"/>
          <w:szCs w:val="24"/>
        </w:rPr>
        <w:t xml:space="preserve"> this series, I told you that John will talk about pairs of realities in his writings: life and death; bound and free; true and false. Now here: light and darkness.</w:t>
      </w:r>
    </w:p>
    <w:p w:rsidR="002D0859" w:rsidRPr="000524FE" w:rsidRDefault="003526C1">
      <w:pPr>
        <w:pStyle w:val="BodyA"/>
        <w:spacing w:line="480" w:lineRule="auto"/>
        <w:rPr>
          <w:rFonts w:ascii="Helvetica" w:eastAsia="Helvetica" w:hAnsi="Helvetica" w:cs="Helvetica"/>
          <w:sz w:val="24"/>
          <w:szCs w:val="24"/>
        </w:rPr>
      </w:pPr>
      <w:r w:rsidRPr="000524FE">
        <w:rPr>
          <w:rFonts w:ascii="Helvetica" w:hAnsi="Helvetica"/>
          <w:sz w:val="24"/>
          <w:szCs w:val="24"/>
        </w:rPr>
        <w:t>John will say that when one comes into a relationship with Jesus, who is the light of the w</w:t>
      </w:r>
      <w:r w:rsidRPr="000524FE">
        <w:rPr>
          <w:rFonts w:ascii="Helvetica" w:hAnsi="Helvetica"/>
          <w:sz w:val="24"/>
          <w:szCs w:val="24"/>
        </w:rPr>
        <w:t>orld</w:t>
      </w:r>
      <w:r w:rsidR="000524FE">
        <w:rPr>
          <w:rFonts w:ascii="Helvetica" w:hAnsi="Helvetica"/>
          <w:sz w:val="24"/>
          <w:szCs w:val="24"/>
        </w:rPr>
        <w:t xml:space="preserve"> </w:t>
      </w:r>
      <w:r w:rsidRPr="000524FE">
        <w:rPr>
          <w:rFonts w:ascii="Helvetica" w:hAnsi="Helvetica"/>
          <w:sz w:val="24"/>
          <w:szCs w:val="24"/>
        </w:rPr>
        <w:t>(John 8:12; 9:5; 12:46), darkness scatters and we walk in that light.</w:t>
      </w:r>
    </w:p>
    <w:p w:rsidR="002D0859" w:rsidRPr="000524FE" w:rsidRDefault="003526C1">
      <w:pPr>
        <w:pStyle w:val="BodyA"/>
        <w:spacing w:line="480" w:lineRule="auto"/>
        <w:rPr>
          <w:rFonts w:ascii="Helvetica" w:eastAsia="Helvetica" w:hAnsi="Helvetica" w:cs="Helvetica"/>
          <w:sz w:val="24"/>
          <w:szCs w:val="24"/>
        </w:rPr>
      </w:pPr>
      <w:r w:rsidRPr="000524FE">
        <w:rPr>
          <w:rFonts w:ascii="Helvetica" w:hAnsi="Helvetica"/>
          <w:sz w:val="24"/>
          <w:szCs w:val="24"/>
        </w:rPr>
        <w:t>John will say that once we establish fellowship with God, our walk changes. We can</w:t>
      </w:r>
      <w:r w:rsidRPr="000524FE">
        <w:rPr>
          <w:rFonts w:ascii="Helvetica" w:hAnsi="Helvetica"/>
          <w:sz w:val="24"/>
          <w:szCs w:val="24"/>
        </w:rPr>
        <w:t>’</w:t>
      </w:r>
      <w:r w:rsidRPr="000524FE">
        <w:rPr>
          <w:rFonts w:ascii="Helvetica" w:hAnsi="Helvetica"/>
          <w:sz w:val="24"/>
          <w:szCs w:val="24"/>
        </w:rPr>
        <w:t xml:space="preserve">t say </w:t>
      </w:r>
      <w:r w:rsidRPr="000524FE">
        <w:rPr>
          <w:rFonts w:ascii="Helvetica" w:hAnsi="Helvetica"/>
          <w:sz w:val="24"/>
          <w:szCs w:val="24"/>
        </w:rPr>
        <w:t>“</w:t>
      </w:r>
      <w:r w:rsidRPr="000524FE">
        <w:rPr>
          <w:rFonts w:ascii="Helvetica" w:hAnsi="Helvetica"/>
          <w:sz w:val="24"/>
          <w:szCs w:val="24"/>
        </w:rPr>
        <w:t>yes</w:t>
      </w:r>
      <w:r w:rsidRPr="000524FE">
        <w:rPr>
          <w:rFonts w:ascii="Helvetica" w:hAnsi="Helvetica"/>
          <w:sz w:val="24"/>
          <w:szCs w:val="24"/>
        </w:rPr>
        <w:t xml:space="preserve">” </w:t>
      </w:r>
      <w:r w:rsidRPr="000524FE">
        <w:rPr>
          <w:rFonts w:ascii="Helvetica" w:hAnsi="Helvetica"/>
          <w:sz w:val="24"/>
          <w:szCs w:val="24"/>
        </w:rPr>
        <w:t xml:space="preserve">to the One who </w:t>
      </w:r>
      <w:r w:rsidRPr="000524FE">
        <w:rPr>
          <w:rFonts w:ascii="Helvetica" w:hAnsi="Helvetica"/>
          <w:i/>
          <w:iCs/>
          <w:sz w:val="24"/>
          <w:szCs w:val="24"/>
        </w:rPr>
        <w:t>is</w:t>
      </w:r>
      <w:r w:rsidRPr="000524FE">
        <w:rPr>
          <w:rFonts w:ascii="Helvetica" w:hAnsi="Helvetica"/>
          <w:sz w:val="24"/>
          <w:szCs w:val="24"/>
        </w:rPr>
        <w:t xml:space="preserve"> light and then walk in the dark!</w:t>
      </w:r>
      <w:r w:rsidRPr="000524FE">
        <w:rPr>
          <w:rFonts w:ascii="Helvetica" w:eastAsia="Helvetica" w:hAnsi="Helvetica" w:cs="Helvetica"/>
          <w:sz w:val="24"/>
          <w:szCs w:val="24"/>
        </w:rPr>
        <w:br/>
      </w:r>
    </w:p>
    <w:p w:rsidR="002D0859" w:rsidRPr="000524FE" w:rsidRDefault="003526C1">
      <w:pPr>
        <w:pStyle w:val="BodyA"/>
        <w:spacing w:line="480" w:lineRule="auto"/>
        <w:rPr>
          <w:rFonts w:ascii="Helvetica" w:eastAsia="Helvetica" w:hAnsi="Helvetica" w:cs="Helvetica"/>
          <w:sz w:val="24"/>
          <w:szCs w:val="24"/>
        </w:rPr>
      </w:pPr>
      <w:r w:rsidRPr="000524FE">
        <w:rPr>
          <w:rFonts w:ascii="Helvetica" w:hAnsi="Helvetica"/>
          <w:sz w:val="24"/>
          <w:szCs w:val="24"/>
        </w:rPr>
        <w:t xml:space="preserve">Woe to those who call evil good </w:t>
      </w:r>
      <w:r w:rsidRPr="000524FE">
        <w:rPr>
          <w:rFonts w:ascii="Helvetica" w:hAnsi="Helvetica"/>
          <w:sz w:val="24"/>
          <w:szCs w:val="24"/>
        </w:rPr>
        <w:t>and good evil or who mistake darkness for light and light for darkness</w:t>
      </w:r>
      <w:r w:rsidR="00EC7D9B">
        <w:rPr>
          <w:rFonts w:ascii="Helvetica" w:hAnsi="Helvetica"/>
          <w:sz w:val="24"/>
          <w:szCs w:val="24"/>
        </w:rPr>
        <w:t xml:space="preserve"> </w:t>
      </w:r>
      <w:r w:rsidRPr="000524FE">
        <w:rPr>
          <w:rFonts w:ascii="Helvetica" w:hAnsi="Helvetica"/>
          <w:sz w:val="24"/>
          <w:szCs w:val="24"/>
        </w:rPr>
        <w:t>(Isaiah 5:20). John will say there is a very noticeable difference between light and dark.</w:t>
      </w:r>
    </w:p>
    <w:p w:rsidR="002D0859" w:rsidRPr="000524FE" w:rsidRDefault="003526C1">
      <w:pPr>
        <w:pStyle w:val="BodyA"/>
        <w:spacing w:line="480" w:lineRule="auto"/>
        <w:rPr>
          <w:rFonts w:ascii="Helvetica" w:eastAsia="Helvetica" w:hAnsi="Helvetica" w:cs="Helvetica"/>
          <w:i/>
          <w:iCs/>
          <w:sz w:val="24"/>
          <w:szCs w:val="24"/>
        </w:rPr>
      </w:pPr>
      <w:r w:rsidRPr="000524FE">
        <w:rPr>
          <w:rFonts w:ascii="Helvetica" w:hAnsi="Helvetica"/>
          <w:sz w:val="24"/>
          <w:szCs w:val="24"/>
        </w:rPr>
        <w:lastRenderedPageBreak/>
        <w:t xml:space="preserve">In verse 6, in the Greek NT, the word for </w:t>
      </w:r>
      <w:r w:rsidRPr="000524FE">
        <w:rPr>
          <w:rFonts w:ascii="Helvetica" w:hAnsi="Helvetica"/>
          <w:i/>
          <w:iCs/>
          <w:sz w:val="24"/>
          <w:szCs w:val="24"/>
        </w:rPr>
        <w:t>fellowship</w:t>
      </w:r>
    </w:p>
    <w:p w:rsidR="002D0859" w:rsidRPr="000524FE" w:rsidRDefault="003526C1">
      <w:pPr>
        <w:pStyle w:val="BodyA"/>
        <w:spacing w:line="480" w:lineRule="auto"/>
        <w:rPr>
          <w:rFonts w:ascii="Helvetica" w:eastAsia="Helvetica" w:hAnsi="Helvetica" w:cs="Helvetica"/>
          <w:i/>
          <w:iCs/>
          <w:sz w:val="24"/>
          <w:szCs w:val="24"/>
        </w:rPr>
      </w:pPr>
      <w:r w:rsidRPr="000524FE">
        <w:rPr>
          <w:rFonts w:ascii="Helvetica" w:hAnsi="Helvetica"/>
          <w:sz w:val="24"/>
          <w:szCs w:val="24"/>
        </w:rPr>
        <w:t>is</w:t>
      </w:r>
      <w:r w:rsidRPr="000524FE">
        <w:rPr>
          <w:rFonts w:ascii="Helvetica" w:hAnsi="Helvetica"/>
          <w:i/>
          <w:iCs/>
          <w:sz w:val="24"/>
          <w:szCs w:val="24"/>
        </w:rPr>
        <w:t xml:space="preserve"> koinonia</w:t>
      </w:r>
      <w:r w:rsidRPr="000524FE">
        <w:rPr>
          <w:rFonts w:ascii="Helvetica" w:hAnsi="Helvetica"/>
          <w:sz w:val="24"/>
          <w:szCs w:val="24"/>
        </w:rPr>
        <w:t>. That word is variously transl</w:t>
      </w:r>
      <w:r w:rsidRPr="000524FE">
        <w:rPr>
          <w:rFonts w:ascii="Helvetica" w:hAnsi="Helvetica"/>
          <w:sz w:val="24"/>
          <w:szCs w:val="24"/>
        </w:rPr>
        <w:t xml:space="preserve">ated </w:t>
      </w:r>
      <w:r w:rsidRPr="000524FE">
        <w:rPr>
          <w:rFonts w:ascii="Helvetica" w:hAnsi="Helvetica"/>
          <w:i/>
          <w:iCs/>
          <w:sz w:val="24"/>
          <w:szCs w:val="24"/>
        </w:rPr>
        <w:t xml:space="preserve">partnership </w:t>
      </w:r>
      <w:r w:rsidRPr="000524FE">
        <w:rPr>
          <w:rFonts w:ascii="Helvetica" w:hAnsi="Helvetica"/>
          <w:sz w:val="24"/>
          <w:szCs w:val="24"/>
        </w:rPr>
        <w:t xml:space="preserve">or </w:t>
      </w:r>
      <w:r w:rsidRPr="000524FE">
        <w:rPr>
          <w:rFonts w:ascii="Helvetica" w:hAnsi="Helvetica"/>
          <w:i/>
          <w:iCs/>
          <w:sz w:val="24"/>
          <w:szCs w:val="24"/>
        </w:rPr>
        <w:t>participation</w:t>
      </w:r>
      <w:r w:rsidRPr="000524FE">
        <w:rPr>
          <w:rFonts w:ascii="Helvetica" w:hAnsi="Helvetica"/>
          <w:sz w:val="24"/>
          <w:szCs w:val="24"/>
        </w:rPr>
        <w:t xml:space="preserve"> or </w:t>
      </w:r>
      <w:r w:rsidRPr="000524FE">
        <w:rPr>
          <w:rFonts w:ascii="Helvetica" w:hAnsi="Helvetica"/>
          <w:i/>
          <w:iCs/>
          <w:sz w:val="24"/>
          <w:szCs w:val="24"/>
        </w:rPr>
        <w:t>communion.</w:t>
      </w:r>
    </w:p>
    <w:p w:rsidR="002D0859" w:rsidRPr="000524FE" w:rsidRDefault="003526C1">
      <w:pPr>
        <w:pStyle w:val="BodyA"/>
        <w:spacing w:line="480" w:lineRule="auto"/>
        <w:rPr>
          <w:rFonts w:ascii="Helvetica" w:eastAsia="Helvetica" w:hAnsi="Helvetica" w:cs="Helvetica"/>
          <w:sz w:val="24"/>
          <w:szCs w:val="24"/>
        </w:rPr>
      </w:pPr>
      <w:r w:rsidRPr="000524FE">
        <w:rPr>
          <w:rFonts w:ascii="Helvetica" w:hAnsi="Helvetica"/>
          <w:sz w:val="24"/>
          <w:szCs w:val="24"/>
        </w:rPr>
        <w:t>When we walk in darkness, there is an inevitable result. The opposite is true. When we walk in the light, we have koinonia (partnership, participation) with each other and we walk in forgiveness.</w:t>
      </w:r>
    </w:p>
    <w:p w:rsidR="002D0859" w:rsidRPr="000524FE" w:rsidRDefault="003526C1">
      <w:pPr>
        <w:pStyle w:val="BodyA"/>
        <w:spacing w:line="480" w:lineRule="auto"/>
        <w:rPr>
          <w:rFonts w:ascii="Helvetica" w:eastAsia="Helvetica" w:hAnsi="Helvetica" w:cs="Helvetica"/>
          <w:sz w:val="24"/>
          <w:szCs w:val="24"/>
        </w:rPr>
      </w:pPr>
      <w:r w:rsidRPr="000524FE">
        <w:rPr>
          <w:rFonts w:ascii="Helvetica" w:hAnsi="Helvetica"/>
          <w:sz w:val="24"/>
          <w:szCs w:val="24"/>
        </w:rPr>
        <w:t>Note with me</w:t>
      </w:r>
      <w:r w:rsidRPr="000524FE">
        <w:rPr>
          <w:rFonts w:ascii="Helvetica" w:hAnsi="Helvetica"/>
          <w:sz w:val="24"/>
          <w:szCs w:val="24"/>
        </w:rPr>
        <w:t xml:space="preserve">, the </w:t>
      </w:r>
      <w:r w:rsidRPr="000524FE">
        <w:rPr>
          <w:rFonts w:ascii="Helvetica" w:hAnsi="Helvetica"/>
          <w:sz w:val="24"/>
          <w:szCs w:val="24"/>
        </w:rPr>
        <w:t>“</w:t>
      </w:r>
      <w:r w:rsidRPr="000524FE">
        <w:rPr>
          <w:rFonts w:ascii="Helvetica" w:hAnsi="Helvetica"/>
          <w:sz w:val="24"/>
          <w:szCs w:val="24"/>
        </w:rPr>
        <w:t>If</w:t>
      </w:r>
      <w:r w:rsidRPr="000524FE">
        <w:rPr>
          <w:rFonts w:ascii="Helvetica" w:hAnsi="Helvetica"/>
          <w:sz w:val="24"/>
          <w:szCs w:val="24"/>
        </w:rPr>
        <w:t xml:space="preserve">” </w:t>
      </w:r>
      <w:r w:rsidRPr="000524FE">
        <w:rPr>
          <w:rFonts w:ascii="Helvetica" w:hAnsi="Helvetica"/>
          <w:sz w:val="24"/>
          <w:szCs w:val="24"/>
        </w:rPr>
        <w:t>clauses in this text. There are five of them.</w:t>
      </w:r>
    </w:p>
    <w:p w:rsidR="002D0859" w:rsidRPr="000524FE" w:rsidRDefault="003526C1">
      <w:pPr>
        <w:pStyle w:val="BodyA"/>
        <w:numPr>
          <w:ilvl w:val="0"/>
          <w:numId w:val="2"/>
        </w:numPr>
        <w:spacing w:line="480" w:lineRule="auto"/>
        <w:rPr>
          <w:rFonts w:ascii="Helvetica" w:hAnsi="Helvetica"/>
          <w:sz w:val="24"/>
          <w:szCs w:val="24"/>
        </w:rPr>
      </w:pPr>
      <w:r w:rsidRPr="000524FE">
        <w:rPr>
          <w:rFonts w:ascii="Helvetica" w:hAnsi="Helvetica"/>
          <w:sz w:val="24"/>
          <w:szCs w:val="24"/>
        </w:rPr>
        <w:t>If we say... (v. 6a)</w:t>
      </w:r>
    </w:p>
    <w:p w:rsidR="002D0859" w:rsidRPr="000524FE" w:rsidRDefault="003526C1">
      <w:pPr>
        <w:pStyle w:val="BodyA"/>
        <w:numPr>
          <w:ilvl w:val="0"/>
          <w:numId w:val="2"/>
        </w:numPr>
        <w:spacing w:line="480" w:lineRule="auto"/>
        <w:rPr>
          <w:rFonts w:ascii="Helvetica" w:hAnsi="Helvetica"/>
          <w:sz w:val="24"/>
          <w:szCs w:val="24"/>
        </w:rPr>
      </w:pPr>
      <w:r w:rsidRPr="000524FE">
        <w:rPr>
          <w:rFonts w:ascii="Helvetica" w:hAnsi="Helvetica"/>
          <w:sz w:val="24"/>
          <w:szCs w:val="24"/>
        </w:rPr>
        <w:t>If we walk... (7a)</w:t>
      </w:r>
    </w:p>
    <w:p w:rsidR="002D0859" w:rsidRPr="000524FE" w:rsidRDefault="003526C1">
      <w:pPr>
        <w:pStyle w:val="BodyA"/>
        <w:numPr>
          <w:ilvl w:val="0"/>
          <w:numId w:val="2"/>
        </w:numPr>
        <w:spacing w:line="480" w:lineRule="auto"/>
        <w:rPr>
          <w:rFonts w:ascii="Helvetica" w:hAnsi="Helvetica"/>
          <w:sz w:val="24"/>
          <w:szCs w:val="24"/>
        </w:rPr>
      </w:pPr>
      <w:r w:rsidRPr="000524FE">
        <w:rPr>
          <w:rFonts w:ascii="Helvetica" w:hAnsi="Helvetica"/>
          <w:sz w:val="24"/>
          <w:szCs w:val="24"/>
        </w:rPr>
        <w:t>If we say... (8)</w:t>
      </w:r>
    </w:p>
    <w:p w:rsidR="002D0859" w:rsidRPr="000524FE" w:rsidRDefault="003526C1">
      <w:pPr>
        <w:pStyle w:val="BodyA"/>
        <w:numPr>
          <w:ilvl w:val="0"/>
          <w:numId w:val="2"/>
        </w:numPr>
        <w:spacing w:line="480" w:lineRule="auto"/>
        <w:rPr>
          <w:rFonts w:ascii="Helvetica" w:hAnsi="Helvetica"/>
          <w:sz w:val="24"/>
          <w:szCs w:val="24"/>
        </w:rPr>
      </w:pPr>
      <w:r w:rsidRPr="000524FE">
        <w:rPr>
          <w:rFonts w:ascii="Helvetica" w:hAnsi="Helvetica"/>
          <w:sz w:val="24"/>
          <w:szCs w:val="24"/>
        </w:rPr>
        <w:t>If we confess... (9)</w:t>
      </w:r>
    </w:p>
    <w:p w:rsidR="002D0859" w:rsidRPr="000524FE" w:rsidRDefault="003526C1">
      <w:pPr>
        <w:pStyle w:val="BodyA"/>
        <w:numPr>
          <w:ilvl w:val="0"/>
          <w:numId w:val="2"/>
        </w:numPr>
        <w:spacing w:line="480" w:lineRule="auto"/>
        <w:rPr>
          <w:rFonts w:ascii="Helvetica" w:hAnsi="Helvetica"/>
          <w:sz w:val="24"/>
          <w:szCs w:val="24"/>
        </w:rPr>
      </w:pPr>
      <w:r w:rsidRPr="000524FE">
        <w:rPr>
          <w:rFonts w:ascii="Helvetica" w:hAnsi="Helvetica"/>
          <w:sz w:val="24"/>
          <w:szCs w:val="24"/>
        </w:rPr>
        <w:t>If we say... (10)</w:t>
      </w:r>
    </w:p>
    <w:p w:rsidR="002D0859" w:rsidRPr="000524FE" w:rsidRDefault="003526C1">
      <w:pPr>
        <w:pStyle w:val="BodyA"/>
        <w:spacing w:line="480" w:lineRule="auto"/>
        <w:rPr>
          <w:rFonts w:ascii="Helvetica" w:eastAsia="Helvetica" w:hAnsi="Helvetica" w:cs="Helvetica"/>
          <w:sz w:val="24"/>
          <w:szCs w:val="24"/>
        </w:rPr>
      </w:pPr>
      <w:r w:rsidRPr="000524FE">
        <w:rPr>
          <w:rFonts w:ascii="Helvetica" w:hAnsi="Helvetica"/>
          <w:sz w:val="24"/>
          <w:szCs w:val="24"/>
        </w:rPr>
        <w:t>Note with me also, the three erroneous claims some were making:</w:t>
      </w:r>
    </w:p>
    <w:p w:rsidR="002D0859" w:rsidRPr="000524FE" w:rsidRDefault="003526C1">
      <w:pPr>
        <w:pStyle w:val="BodyA"/>
        <w:numPr>
          <w:ilvl w:val="0"/>
          <w:numId w:val="4"/>
        </w:numPr>
        <w:spacing w:line="480" w:lineRule="auto"/>
        <w:rPr>
          <w:rFonts w:ascii="Helvetica" w:hAnsi="Helvetica"/>
          <w:sz w:val="24"/>
          <w:szCs w:val="24"/>
        </w:rPr>
      </w:pPr>
      <w:r w:rsidRPr="000524FE">
        <w:rPr>
          <w:rFonts w:ascii="Helvetica" w:hAnsi="Helvetica"/>
          <w:sz w:val="24"/>
          <w:szCs w:val="24"/>
        </w:rPr>
        <w:t xml:space="preserve">We can say we have fellowship with and </w:t>
      </w:r>
      <w:r w:rsidRPr="000524FE">
        <w:rPr>
          <w:rFonts w:ascii="Helvetica" w:hAnsi="Helvetica"/>
          <w:sz w:val="24"/>
          <w:szCs w:val="24"/>
        </w:rPr>
        <w:t>God and walk in darkness. (v.6)</w:t>
      </w:r>
    </w:p>
    <w:p w:rsidR="002D0859" w:rsidRPr="000524FE" w:rsidRDefault="003526C1">
      <w:pPr>
        <w:pStyle w:val="BodyA"/>
        <w:numPr>
          <w:ilvl w:val="0"/>
          <w:numId w:val="4"/>
        </w:numPr>
        <w:spacing w:line="480" w:lineRule="auto"/>
        <w:rPr>
          <w:rFonts w:ascii="Helvetica" w:hAnsi="Helvetica"/>
          <w:sz w:val="24"/>
          <w:szCs w:val="24"/>
        </w:rPr>
      </w:pPr>
      <w:r w:rsidRPr="000524FE">
        <w:rPr>
          <w:rFonts w:ascii="Helvetica" w:hAnsi="Helvetica"/>
          <w:sz w:val="24"/>
          <w:szCs w:val="24"/>
        </w:rPr>
        <w:t>We can say we have no sin but we are deceiving ourselves. (v. 8)</w:t>
      </w:r>
    </w:p>
    <w:p w:rsidR="002D0859" w:rsidRPr="000524FE" w:rsidRDefault="003526C1">
      <w:pPr>
        <w:pStyle w:val="BodyA"/>
        <w:numPr>
          <w:ilvl w:val="0"/>
          <w:numId w:val="4"/>
        </w:numPr>
        <w:spacing w:line="480" w:lineRule="auto"/>
        <w:rPr>
          <w:rFonts w:ascii="Helvetica" w:hAnsi="Helvetica"/>
          <w:sz w:val="24"/>
          <w:szCs w:val="24"/>
        </w:rPr>
      </w:pPr>
      <w:r w:rsidRPr="000524FE">
        <w:rPr>
          <w:rFonts w:ascii="Helvetica" w:hAnsi="Helvetica"/>
          <w:sz w:val="24"/>
          <w:szCs w:val="24"/>
        </w:rPr>
        <w:t>We can say we have not sinned but we are make God a liar. (v. 10)</w:t>
      </w:r>
      <w:r w:rsidRPr="000524FE">
        <w:rPr>
          <w:rFonts w:ascii="Helvetica" w:eastAsia="Helvetica" w:hAnsi="Helvetica" w:cs="Helvetica"/>
          <w:sz w:val="24"/>
          <w:szCs w:val="24"/>
        </w:rPr>
        <w:br/>
      </w:r>
      <w:r w:rsidRPr="000524FE">
        <w:rPr>
          <w:rFonts w:ascii="Helvetica" w:hAnsi="Helvetica"/>
          <w:sz w:val="24"/>
          <w:szCs w:val="24"/>
        </w:rPr>
        <w:t xml:space="preserve">John will argue that rhetoric ought to match behavior. </w:t>
      </w:r>
      <w:r w:rsidRPr="000524FE">
        <w:rPr>
          <w:rFonts w:ascii="Helvetica" w:hAnsi="Helvetica"/>
          <w:i/>
          <w:iCs/>
          <w:sz w:val="24"/>
          <w:szCs w:val="24"/>
        </w:rPr>
        <w:t>If you say...</w:t>
      </w:r>
      <w:r w:rsidRPr="000524FE">
        <w:rPr>
          <w:rFonts w:ascii="Helvetica" w:hAnsi="Helvetica"/>
          <w:sz w:val="24"/>
          <w:szCs w:val="24"/>
        </w:rPr>
        <w:t xml:space="preserve">ought to result in a </w:t>
      </w:r>
      <w:r w:rsidRPr="000524FE">
        <w:rPr>
          <w:rFonts w:ascii="Helvetica" w:hAnsi="Helvetica"/>
          <w:sz w:val="24"/>
          <w:szCs w:val="24"/>
        </w:rPr>
        <w:t>corresponding set of actions</w:t>
      </w:r>
      <w:r w:rsidRPr="000524FE">
        <w:rPr>
          <w:rFonts w:ascii="Helvetica" w:hAnsi="Helvetica"/>
          <w:sz w:val="24"/>
          <w:szCs w:val="24"/>
        </w:rPr>
        <w:t>. Note this same rhythm in 1 John 2:4,6,9 and in James 2:14-18:</w:t>
      </w:r>
    </w:p>
    <w:p w:rsidR="002D0859" w:rsidRPr="000524FE" w:rsidRDefault="003526C1">
      <w:pPr>
        <w:pStyle w:val="Default"/>
        <w:spacing w:line="480" w:lineRule="auto"/>
        <w:rPr>
          <w:i/>
          <w:iCs/>
          <w:sz w:val="24"/>
          <w:szCs w:val="24"/>
          <w:shd w:val="clear" w:color="auto" w:fill="FEFFFE"/>
        </w:rPr>
      </w:pPr>
      <w:r w:rsidRPr="000524FE">
        <w:rPr>
          <w:rFonts w:ascii="Arial" w:hAnsi="Arial"/>
          <w:b/>
          <w:bCs/>
          <w:i/>
          <w:iCs/>
          <w:sz w:val="24"/>
          <w:szCs w:val="24"/>
          <w:shd w:val="clear" w:color="auto" w:fill="FEFFFE"/>
        </w:rPr>
        <w:t>14</w:t>
      </w:r>
      <w:r w:rsidRPr="000524FE">
        <w:rPr>
          <w:rFonts w:ascii="Arial" w:hAnsi="Arial"/>
          <w:b/>
          <w:bCs/>
          <w:i/>
          <w:iCs/>
          <w:sz w:val="24"/>
          <w:szCs w:val="24"/>
          <w:shd w:val="clear" w:color="auto" w:fill="FEFFFE"/>
        </w:rPr>
        <w:t> </w:t>
      </w:r>
      <w:r w:rsidRPr="000524FE">
        <w:rPr>
          <w:i/>
          <w:iCs/>
          <w:sz w:val="24"/>
          <w:szCs w:val="24"/>
          <w:shd w:val="clear" w:color="auto" w:fill="FEFFFE"/>
        </w:rPr>
        <w:t xml:space="preserve">What does it profit, my brethren, if someone </w:t>
      </w:r>
      <w:r w:rsidRPr="000524FE">
        <w:rPr>
          <w:b/>
          <w:bCs/>
          <w:i/>
          <w:iCs/>
          <w:sz w:val="24"/>
          <w:szCs w:val="24"/>
          <w:shd w:val="clear" w:color="auto" w:fill="FEFFFE"/>
        </w:rPr>
        <w:t>says</w:t>
      </w:r>
      <w:r w:rsidRPr="000524FE">
        <w:rPr>
          <w:i/>
          <w:iCs/>
          <w:sz w:val="24"/>
          <w:szCs w:val="24"/>
          <w:shd w:val="clear" w:color="auto" w:fill="FEFFFE"/>
        </w:rPr>
        <w:t xml:space="preserve"> he has faith but does not have works? Can faith save him? </w:t>
      </w:r>
      <w:r w:rsidRPr="000524FE">
        <w:rPr>
          <w:rFonts w:ascii="Arial" w:hAnsi="Arial"/>
          <w:b/>
          <w:bCs/>
          <w:i/>
          <w:iCs/>
          <w:sz w:val="24"/>
          <w:szCs w:val="24"/>
          <w:shd w:val="clear" w:color="auto" w:fill="FEFFFE"/>
        </w:rPr>
        <w:t>15</w:t>
      </w:r>
      <w:r w:rsidRPr="000524FE">
        <w:rPr>
          <w:rFonts w:ascii="Arial" w:hAnsi="Arial"/>
          <w:b/>
          <w:bCs/>
          <w:i/>
          <w:iCs/>
          <w:sz w:val="24"/>
          <w:szCs w:val="24"/>
          <w:shd w:val="clear" w:color="auto" w:fill="FEFFFE"/>
        </w:rPr>
        <w:t> </w:t>
      </w:r>
      <w:r w:rsidRPr="000524FE">
        <w:rPr>
          <w:i/>
          <w:iCs/>
          <w:sz w:val="24"/>
          <w:szCs w:val="24"/>
          <w:shd w:val="clear" w:color="auto" w:fill="FEFFFE"/>
        </w:rPr>
        <w:t xml:space="preserve">If a brother or sister is naked and destitute of daily food, </w:t>
      </w:r>
      <w:r w:rsidRPr="000524FE">
        <w:rPr>
          <w:rFonts w:ascii="Arial" w:hAnsi="Arial"/>
          <w:b/>
          <w:bCs/>
          <w:i/>
          <w:iCs/>
          <w:sz w:val="24"/>
          <w:szCs w:val="24"/>
          <w:shd w:val="clear" w:color="auto" w:fill="FEFFFE"/>
        </w:rPr>
        <w:t>16</w:t>
      </w:r>
      <w:r w:rsidRPr="000524FE">
        <w:rPr>
          <w:rFonts w:ascii="Arial" w:hAnsi="Arial"/>
          <w:b/>
          <w:bCs/>
          <w:i/>
          <w:iCs/>
          <w:sz w:val="24"/>
          <w:szCs w:val="24"/>
          <w:shd w:val="clear" w:color="auto" w:fill="FEFFFE"/>
        </w:rPr>
        <w:t> </w:t>
      </w:r>
      <w:r w:rsidRPr="000524FE">
        <w:rPr>
          <w:i/>
          <w:iCs/>
          <w:sz w:val="24"/>
          <w:szCs w:val="24"/>
          <w:shd w:val="clear" w:color="auto" w:fill="FEFFFE"/>
        </w:rPr>
        <w:t xml:space="preserve">and one of you </w:t>
      </w:r>
      <w:r w:rsidRPr="000524FE">
        <w:rPr>
          <w:b/>
          <w:bCs/>
          <w:i/>
          <w:iCs/>
          <w:sz w:val="24"/>
          <w:szCs w:val="24"/>
          <w:shd w:val="clear" w:color="auto" w:fill="FEFFFE"/>
        </w:rPr>
        <w:t>says</w:t>
      </w:r>
      <w:r w:rsidRPr="000524FE">
        <w:rPr>
          <w:i/>
          <w:iCs/>
          <w:sz w:val="24"/>
          <w:szCs w:val="24"/>
          <w:shd w:val="clear" w:color="auto" w:fill="FEFFFE"/>
        </w:rPr>
        <w:t xml:space="preserve"> to them, </w:t>
      </w:r>
      <w:r w:rsidRPr="000524FE">
        <w:rPr>
          <w:i/>
          <w:iCs/>
          <w:sz w:val="24"/>
          <w:szCs w:val="24"/>
          <w:shd w:val="clear" w:color="auto" w:fill="FEFFFE"/>
        </w:rPr>
        <w:t>“</w:t>
      </w:r>
      <w:r w:rsidRPr="000524FE">
        <w:rPr>
          <w:i/>
          <w:iCs/>
          <w:sz w:val="24"/>
          <w:szCs w:val="24"/>
          <w:shd w:val="clear" w:color="auto" w:fill="FEFFFE"/>
        </w:rPr>
        <w:t>Depart in peace, be warmed and filled,</w:t>
      </w:r>
      <w:r w:rsidRPr="000524FE">
        <w:rPr>
          <w:i/>
          <w:iCs/>
          <w:sz w:val="24"/>
          <w:szCs w:val="24"/>
          <w:shd w:val="clear" w:color="auto" w:fill="FEFFFE"/>
        </w:rPr>
        <w:t xml:space="preserve">” </w:t>
      </w:r>
      <w:r w:rsidRPr="000524FE">
        <w:rPr>
          <w:i/>
          <w:iCs/>
          <w:sz w:val="24"/>
          <w:szCs w:val="24"/>
          <w:shd w:val="clear" w:color="auto" w:fill="FEFFFE"/>
        </w:rPr>
        <w:t xml:space="preserve">but you do not give them the things which are needed for the body, what does it profit? </w:t>
      </w:r>
      <w:r w:rsidRPr="000524FE">
        <w:rPr>
          <w:rFonts w:ascii="Arial" w:hAnsi="Arial"/>
          <w:b/>
          <w:bCs/>
          <w:i/>
          <w:iCs/>
          <w:sz w:val="24"/>
          <w:szCs w:val="24"/>
          <w:shd w:val="clear" w:color="auto" w:fill="FEFFFE"/>
        </w:rPr>
        <w:t>17</w:t>
      </w:r>
      <w:r w:rsidRPr="000524FE">
        <w:rPr>
          <w:rFonts w:ascii="Arial" w:hAnsi="Arial"/>
          <w:b/>
          <w:bCs/>
          <w:i/>
          <w:iCs/>
          <w:sz w:val="24"/>
          <w:szCs w:val="24"/>
          <w:shd w:val="clear" w:color="auto" w:fill="FEFFFE"/>
        </w:rPr>
        <w:t> </w:t>
      </w:r>
      <w:r w:rsidRPr="000524FE">
        <w:rPr>
          <w:i/>
          <w:iCs/>
          <w:sz w:val="24"/>
          <w:szCs w:val="24"/>
          <w:shd w:val="clear" w:color="auto" w:fill="FEFFFE"/>
        </w:rPr>
        <w:t>Thus also faith by itself, if i</w:t>
      </w:r>
      <w:r w:rsidRPr="000524FE">
        <w:rPr>
          <w:i/>
          <w:iCs/>
          <w:sz w:val="24"/>
          <w:szCs w:val="24"/>
          <w:shd w:val="clear" w:color="auto" w:fill="FEFFFE"/>
        </w:rPr>
        <w:t>t does not have works, is dead.</w:t>
      </w:r>
    </w:p>
    <w:p w:rsidR="002D0859" w:rsidRPr="000524FE" w:rsidRDefault="003526C1">
      <w:pPr>
        <w:pStyle w:val="Default"/>
        <w:spacing w:line="480" w:lineRule="auto"/>
        <w:rPr>
          <w:i/>
          <w:iCs/>
          <w:sz w:val="24"/>
          <w:szCs w:val="24"/>
          <w:shd w:val="clear" w:color="auto" w:fill="FEFFFE"/>
        </w:rPr>
      </w:pPr>
      <w:r w:rsidRPr="000524FE">
        <w:rPr>
          <w:rFonts w:ascii="Arial" w:hAnsi="Arial"/>
          <w:b/>
          <w:bCs/>
          <w:i/>
          <w:iCs/>
          <w:sz w:val="24"/>
          <w:szCs w:val="24"/>
          <w:shd w:val="clear" w:color="auto" w:fill="FEFFFE"/>
        </w:rPr>
        <w:lastRenderedPageBreak/>
        <w:t>18</w:t>
      </w:r>
      <w:r w:rsidRPr="000524FE">
        <w:rPr>
          <w:rFonts w:ascii="Arial" w:hAnsi="Arial"/>
          <w:b/>
          <w:bCs/>
          <w:i/>
          <w:iCs/>
          <w:sz w:val="24"/>
          <w:szCs w:val="24"/>
          <w:shd w:val="clear" w:color="auto" w:fill="FEFFFE"/>
        </w:rPr>
        <w:t> </w:t>
      </w:r>
      <w:r w:rsidRPr="000524FE">
        <w:rPr>
          <w:i/>
          <w:iCs/>
          <w:sz w:val="24"/>
          <w:szCs w:val="24"/>
          <w:shd w:val="clear" w:color="auto" w:fill="FEFFFE"/>
        </w:rPr>
        <w:t xml:space="preserve">But someone will </w:t>
      </w:r>
      <w:r w:rsidRPr="000524FE">
        <w:rPr>
          <w:b/>
          <w:bCs/>
          <w:i/>
          <w:iCs/>
          <w:sz w:val="24"/>
          <w:szCs w:val="24"/>
          <w:shd w:val="clear" w:color="auto" w:fill="FEFFFE"/>
        </w:rPr>
        <w:t>say</w:t>
      </w:r>
      <w:r w:rsidRPr="000524FE">
        <w:rPr>
          <w:i/>
          <w:iCs/>
          <w:sz w:val="24"/>
          <w:szCs w:val="24"/>
          <w:shd w:val="clear" w:color="auto" w:fill="FEFFFE"/>
        </w:rPr>
        <w:t>, “</w:t>
      </w:r>
      <w:r w:rsidRPr="000524FE">
        <w:rPr>
          <w:i/>
          <w:iCs/>
          <w:sz w:val="24"/>
          <w:szCs w:val="24"/>
          <w:shd w:val="clear" w:color="auto" w:fill="FEFFFE"/>
        </w:rPr>
        <w:t>You have faith, and I have works.</w:t>
      </w:r>
      <w:r w:rsidRPr="000524FE">
        <w:rPr>
          <w:i/>
          <w:iCs/>
          <w:sz w:val="24"/>
          <w:szCs w:val="24"/>
          <w:shd w:val="clear" w:color="auto" w:fill="FEFFFE"/>
        </w:rPr>
        <w:t xml:space="preserve">” </w:t>
      </w:r>
      <w:r w:rsidRPr="000524FE">
        <w:rPr>
          <w:i/>
          <w:iCs/>
          <w:sz w:val="24"/>
          <w:szCs w:val="24"/>
          <w:shd w:val="clear" w:color="auto" w:fill="FEFFFE"/>
        </w:rPr>
        <w:t>Show me your faith without your works, and I will show you my faith by my works.</w:t>
      </w:r>
    </w:p>
    <w:p w:rsidR="002D0859" w:rsidRPr="000524FE" w:rsidRDefault="002D0859">
      <w:pPr>
        <w:pStyle w:val="Default"/>
        <w:spacing w:line="480" w:lineRule="auto"/>
        <w:rPr>
          <w:i/>
          <w:iCs/>
          <w:sz w:val="24"/>
          <w:szCs w:val="24"/>
          <w:shd w:val="clear" w:color="auto" w:fill="FEFFFE"/>
        </w:rPr>
      </w:pPr>
    </w:p>
    <w:p w:rsidR="002D0859" w:rsidRPr="000524FE" w:rsidRDefault="003526C1">
      <w:pPr>
        <w:pStyle w:val="BodyA"/>
        <w:spacing w:line="480" w:lineRule="auto"/>
        <w:rPr>
          <w:rFonts w:ascii="Helvetica" w:eastAsia="Helvetica" w:hAnsi="Helvetica" w:cs="Helvetica"/>
          <w:sz w:val="24"/>
          <w:szCs w:val="24"/>
        </w:rPr>
      </w:pPr>
      <w:r w:rsidRPr="000524FE">
        <w:rPr>
          <w:rFonts w:ascii="Helvetica" w:hAnsi="Helvetica"/>
          <w:sz w:val="24"/>
          <w:szCs w:val="24"/>
        </w:rPr>
        <w:t>Some people don</w:t>
      </w:r>
      <w:r w:rsidRPr="000524FE">
        <w:rPr>
          <w:rFonts w:ascii="Helvetica" w:hAnsi="Helvetica"/>
          <w:sz w:val="24"/>
          <w:szCs w:val="24"/>
        </w:rPr>
        <w:t>’</w:t>
      </w:r>
      <w:r w:rsidRPr="000524FE">
        <w:rPr>
          <w:rFonts w:ascii="Helvetica" w:hAnsi="Helvetica"/>
          <w:sz w:val="24"/>
          <w:szCs w:val="24"/>
        </w:rPr>
        <w:t xml:space="preserve">t want to practice serious following of Jesus, but they sure can </w:t>
      </w:r>
      <w:r w:rsidRPr="000524FE">
        <w:rPr>
          <w:rFonts w:ascii="Helvetica" w:hAnsi="Helvetica"/>
          <w:i/>
          <w:iCs/>
          <w:sz w:val="24"/>
          <w:szCs w:val="24"/>
        </w:rPr>
        <w:t>talk up</w:t>
      </w:r>
      <w:r w:rsidRPr="000524FE">
        <w:rPr>
          <w:rFonts w:ascii="Helvetica" w:hAnsi="Helvetica"/>
          <w:sz w:val="24"/>
          <w:szCs w:val="24"/>
        </w:rPr>
        <w:t xml:space="preserve"> a good faith.</w:t>
      </w:r>
    </w:p>
    <w:p w:rsidR="002D0859" w:rsidRPr="000524FE" w:rsidRDefault="003526C1">
      <w:pPr>
        <w:pStyle w:val="BodyA"/>
        <w:spacing w:line="480" w:lineRule="auto"/>
        <w:rPr>
          <w:rFonts w:ascii="Helvetica" w:eastAsia="Helvetica" w:hAnsi="Helvetica" w:cs="Helvetica"/>
          <w:sz w:val="24"/>
          <w:szCs w:val="24"/>
        </w:rPr>
      </w:pPr>
      <w:r w:rsidRPr="000524FE">
        <w:rPr>
          <w:rFonts w:ascii="Helvetica" w:hAnsi="Helvetica"/>
          <w:sz w:val="24"/>
          <w:szCs w:val="24"/>
        </w:rPr>
        <w:t>John R.W. Stott:</w:t>
      </w:r>
    </w:p>
    <w:p w:rsidR="002D0859" w:rsidRPr="000524FE" w:rsidRDefault="003526C1">
      <w:pPr>
        <w:pStyle w:val="BodyA"/>
        <w:spacing w:line="480" w:lineRule="auto"/>
        <w:rPr>
          <w:rFonts w:ascii="Helvetica" w:eastAsia="Helvetica" w:hAnsi="Helvetica" w:cs="Helvetica"/>
          <w:sz w:val="24"/>
          <w:szCs w:val="24"/>
        </w:rPr>
      </w:pPr>
      <w:r w:rsidRPr="000524FE">
        <w:rPr>
          <w:rFonts w:ascii="Helvetica" w:hAnsi="Helvetica"/>
          <w:i/>
          <w:iCs/>
          <w:sz w:val="24"/>
          <w:szCs w:val="24"/>
        </w:rPr>
        <w:t>Christianity is the only religion which, by emphasizing that God is light, first insists on taking sin seriously and then offers a satisfactory moral solution to the problem of sin. The way to have fellowship with a G</w:t>
      </w:r>
      <w:r w:rsidRPr="000524FE">
        <w:rPr>
          <w:rFonts w:ascii="Helvetica" w:hAnsi="Helvetica"/>
          <w:i/>
          <w:iCs/>
          <w:sz w:val="24"/>
          <w:szCs w:val="24"/>
        </w:rPr>
        <w:t>od who is light is not to deny the fact or effects of sin, but to confess our sins and thankfully appropriate God</w:t>
      </w:r>
      <w:r w:rsidRPr="000524FE">
        <w:rPr>
          <w:rFonts w:ascii="Helvetica" w:hAnsi="Helvetica"/>
          <w:i/>
          <w:iCs/>
          <w:sz w:val="24"/>
          <w:szCs w:val="24"/>
        </w:rPr>
        <w:t>’</w:t>
      </w:r>
      <w:r w:rsidRPr="000524FE">
        <w:rPr>
          <w:rFonts w:ascii="Helvetica" w:hAnsi="Helvetica"/>
          <w:i/>
          <w:iCs/>
          <w:sz w:val="24"/>
          <w:szCs w:val="24"/>
        </w:rPr>
        <w:t>s provision fo</w:t>
      </w:r>
      <w:r w:rsidR="00EC7D9B">
        <w:rPr>
          <w:rFonts w:ascii="Helvetica" w:hAnsi="Helvetica"/>
          <w:i/>
          <w:iCs/>
          <w:sz w:val="24"/>
          <w:szCs w:val="24"/>
        </w:rPr>
        <w:t>r</w:t>
      </w:r>
      <w:r w:rsidRPr="000524FE">
        <w:rPr>
          <w:rFonts w:ascii="Helvetica" w:hAnsi="Helvetica"/>
          <w:i/>
          <w:iCs/>
          <w:sz w:val="24"/>
          <w:szCs w:val="24"/>
        </w:rPr>
        <w:t xml:space="preserve"> our cleansing.</w:t>
      </w:r>
      <w:r w:rsidRPr="000524FE">
        <w:rPr>
          <w:rFonts w:ascii="Helvetica" w:hAnsi="Helvetica"/>
          <w:sz w:val="24"/>
          <w:szCs w:val="24"/>
        </w:rPr>
        <w:t xml:space="preserve"> (The Letters of John: An Introduction and Commentary)</w:t>
      </w:r>
    </w:p>
    <w:p w:rsidR="002D0859" w:rsidRPr="000524FE" w:rsidRDefault="003526C1">
      <w:pPr>
        <w:pStyle w:val="BodyA"/>
        <w:spacing w:line="480" w:lineRule="auto"/>
        <w:rPr>
          <w:rFonts w:ascii="Helvetica" w:eastAsia="Helvetica" w:hAnsi="Helvetica" w:cs="Helvetica"/>
          <w:sz w:val="24"/>
          <w:szCs w:val="24"/>
        </w:rPr>
      </w:pPr>
      <w:r w:rsidRPr="000524FE">
        <w:rPr>
          <w:rFonts w:ascii="Helvetica" w:hAnsi="Helvetica"/>
          <w:sz w:val="24"/>
          <w:szCs w:val="24"/>
        </w:rPr>
        <w:t>It is very clear to those of us who are reading his words,</w:t>
      </w:r>
      <w:r w:rsidRPr="000524FE">
        <w:rPr>
          <w:rFonts w:ascii="Helvetica" w:hAnsi="Helvetica"/>
          <w:sz w:val="24"/>
          <w:szCs w:val="24"/>
        </w:rPr>
        <w:t xml:space="preserve"> that John has a pastor</w:t>
      </w:r>
      <w:r w:rsidRPr="000524FE">
        <w:rPr>
          <w:rFonts w:ascii="Helvetica" w:hAnsi="Helvetica"/>
          <w:sz w:val="24"/>
          <w:szCs w:val="24"/>
        </w:rPr>
        <w:t>’</w:t>
      </w:r>
      <w:r w:rsidRPr="000524FE">
        <w:rPr>
          <w:rFonts w:ascii="Helvetica" w:hAnsi="Helvetica"/>
          <w:sz w:val="24"/>
          <w:szCs w:val="24"/>
        </w:rPr>
        <w:t>s heart. He wants these believers to thrive, to grow in their love for Christ. They are his dear children</w:t>
      </w:r>
      <w:r w:rsidR="00EC7D9B">
        <w:rPr>
          <w:rFonts w:ascii="Helvetica" w:hAnsi="Helvetica"/>
          <w:sz w:val="24"/>
          <w:szCs w:val="24"/>
        </w:rPr>
        <w:t xml:space="preserve"> </w:t>
      </w:r>
      <w:r w:rsidRPr="000524FE">
        <w:rPr>
          <w:rFonts w:ascii="Helvetica" w:hAnsi="Helvetica"/>
          <w:sz w:val="24"/>
          <w:szCs w:val="24"/>
        </w:rPr>
        <w:t>(2:1a, 12, 18, 28). I have a heart like John</w:t>
      </w:r>
      <w:r w:rsidRPr="000524FE">
        <w:rPr>
          <w:rFonts w:ascii="Helvetica" w:hAnsi="Helvetica"/>
          <w:sz w:val="24"/>
          <w:szCs w:val="24"/>
        </w:rPr>
        <w:t>’</w:t>
      </w:r>
      <w:r w:rsidRPr="000524FE">
        <w:rPr>
          <w:rFonts w:ascii="Helvetica" w:hAnsi="Helvetica"/>
          <w:sz w:val="24"/>
          <w:szCs w:val="24"/>
        </w:rPr>
        <w:t>s. I love our Crossroads family and I want you to thrive and to grow in your faith</w:t>
      </w:r>
      <w:r w:rsidRPr="000524FE">
        <w:rPr>
          <w:rFonts w:ascii="Helvetica" w:hAnsi="Helvetica"/>
          <w:sz w:val="24"/>
          <w:szCs w:val="24"/>
        </w:rPr>
        <w:t xml:space="preserve"> and your love for the Savior. This first chapter of John</w:t>
      </w:r>
      <w:r w:rsidRPr="000524FE">
        <w:rPr>
          <w:rFonts w:ascii="Helvetica" w:hAnsi="Helvetica"/>
          <w:sz w:val="24"/>
          <w:szCs w:val="24"/>
        </w:rPr>
        <w:t>’</w:t>
      </w:r>
      <w:r w:rsidRPr="000524FE">
        <w:rPr>
          <w:rFonts w:ascii="Helvetica" w:hAnsi="Helvetica"/>
          <w:sz w:val="24"/>
          <w:szCs w:val="24"/>
        </w:rPr>
        <w:t xml:space="preserve">s letter is filled with first person plural pronouns. John is in </w:t>
      </w:r>
      <w:r w:rsidRPr="000524FE">
        <w:rPr>
          <w:rFonts w:ascii="Helvetica" w:hAnsi="Helvetica"/>
          <w:sz w:val="24"/>
          <w:szCs w:val="24"/>
        </w:rPr>
        <w:t>“</w:t>
      </w:r>
      <w:r w:rsidRPr="000524FE">
        <w:rPr>
          <w:rFonts w:ascii="Helvetica" w:hAnsi="Helvetica"/>
          <w:sz w:val="24"/>
          <w:szCs w:val="24"/>
        </w:rPr>
        <w:t>we</w:t>
      </w:r>
      <w:r w:rsidRPr="000524FE">
        <w:rPr>
          <w:rFonts w:ascii="Helvetica" w:hAnsi="Helvetica"/>
          <w:sz w:val="24"/>
          <w:szCs w:val="24"/>
        </w:rPr>
        <w:t xml:space="preserve">” </w:t>
      </w:r>
      <w:r w:rsidRPr="000524FE">
        <w:rPr>
          <w:rFonts w:ascii="Helvetica" w:hAnsi="Helvetica"/>
          <w:sz w:val="24"/>
          <w:szCs w:val="24"/>
        </w:rPr>
        <w:t xml:space="preserve">mode. John and his readers are clearly part of a faith community. In 2:19, he speaks of those who </w:t>
      </w:r>
      <w:r w:rsidRPr="000524FE">
        <w:rPr>
          <w:rFonts w:ascii="Helvetica" w:hAnsi="Helvetica"/>
          <w:sz w:val="24"/>
          <w:szCs w:val="24"/>
        </w:rPr>
        <w:t>“</w:t>
      </w:r>
      <w:r w:rsidRPr="000524FE">
        <w:rPr>
          <w:rFonts w:ascii="Helvetica" w:hAnsi="Helvetica"/>
          <w:sz w:val="24"/>
          <w:szCs w:val="24"/>
        </w:rPr>
        <w:t>went out from us</w:t>
      </w:r>
      <w:r w:rsidRPr="000524FE">
        <w:rPr>
          <w:rFonts w:ascii="Helvetica" w:hAnsi="Helvetica"/>
          <w:sz w:val="24"/>
          <w:szCs w:val="24"/>
        </w:rPr>
        <w:t>”</w:t>
      </w:r>
      <w:r w:rsidRPr="000524FE">
        <w:rPr>
          <w:rFonts w:ascii="Helvetica" w:hAnsi="Helvetica"/>
          <w:sz w:val="24"/>
          <w:szCs w:val="24"/>
        </w:rPr>
        <w:t>. The core o</w:t>
      </w:r>
      <w:r w:rsidRPr="000524FE">
        <w:rPr>
          <w:rFonts w:ascii="Helvetica" w:hAnsi="Helvetica"/>
          <w:sz w:val="24"/>
          <w:szCs w:val="24"/>
        </w:rPr>
        <w:t>f John</w:t>
      </w:r>
      <w:r w:rsidRPr="000524FE">
        <w:rPr>
          <w:rFonts w:ascii="Helvetica" w:hAnsi="Helvetica"/>
          <w:sz w:val="24"/>
          <w:szCs w:val="24"/>
        </w:rPr>
        <w:t>’</w:t>
      </w:r>
      <w:r w:rsidRPr="000524FE">
        <w:rPr>
          <w:rFonts w:ascii="Helvetica" w:hAnsi="Helvetica"/>
          <w:sz w:val="24"/>
          <w:szCs w:val="24"/>
        </w:rPr>
        <w:t>s message is that God is light. It</w:t>
      </w:r>
      <w:r w:rsidRPr="000524FE">
        <w:rPr>
          <w:rFonts w:ascii="Helvetica" w:hAnsi="Helvetica"/>
          <w:sz w:val="24"/>
          <w:szCs w:val="24"/>
        </w:rPr>
        <w:t>’</w:t>
      </w:r>
      <w:r w:rsidRPr="000524FE">
        <w:rPr>
          <w:rFonts w:ascii="Helvetica" w:hAnsi="Helvetica"/>
          <w:sz w:val="24"/>
          <w:szCs w:val="24"/>
        </w:rPr>
        <w:t>s a message as old as Genesis 1, where we saw darkness cover the earth an</w:t>
      </w:r>
      <w:r w:rsidR="00EC7D9B">
        <w:rPr>
          <w:rFonts w:ascii="Helvetica" w:hAnsi="Helvetica"/>
          <w:sz w:val="24"/>
          <w:szCs w:val="24"/>
        </w:rPr>
        <w:t>d</w:t>
      </w:r>
      <w:r w:rsidRPr="000524FE">
        <w:rPr>
          <w:rFonts w:ascii="Helvetica" w:hAnsi="Helvetica"/>
          <w:sz w:val="24"/>
          <w:szCs w:val="24"/>
        </w:rPr>
        <w:t xml:space="preserve"> saw God call light into being. This concept is as old as Psalm27, in which David says, </w:t>
      </w:r>
      <w:r w:rsidRPr="000524FE">
        <w:rPr>
          <w:rFonts w:ascii="Helvetica" w:hAnsi="Helvetica"/>
          <w:sz w:val="24"/>
          <w:szCs w:val="24"/>
        </w:rPr>
        <w:t>“</w:t>
      </w:r>
      <w:r w:rsidRPr="000524FE">
        <w:rPr>
          <w:rFonts w:ascii="Helvetica" w:hAnsi="Helvetica"/>
          <w:sz w:val="24"/>
          <w:szCs w:val="24"/>
        </w:rPr>
        <w:t>The Lord is my light and my salvation</w:t>
      </w:r>
      <w:r w:rsidRPr="000524FE">
        <w:rPr>
          <w:rFonts w:ascii="Helvetica" w:hAnsi="Helvetica"/>
          <w:sz w:val="24"/>
          <w:szCs w:val="24"/>
        </w:rPr>
        <w:t>”</w:t>
      </w:r>
      <w:r w:rsidRPr="000524FE">
        <w:rPr>
          <w:rFonts w:ascii="Helvetica" w:hAnsi="Helvetica"/>
          <w:sz w:val="24"/>
          <w:szCs w:val="24"/>
        </w:rPr>
        <w:t>.</w:t>
      </w:r>
    </w:p>
    <w:p w:rsidR="002D0859" w:rsidRPr="000524FE" w:rsidRDefault="003526C1">
      <w:pPr>
        <w:pStyle w:val="BodyA"/>
        <w:spacing w:line="480" w:lineRule="auto"/>
        <w:rPr>
          <w:rFonts w:ascii="Helvetica" w:eastAsia="Helvetica" w:hAnsi="Helvetica" w:cs="Helvetica"/>
          <w:sz w:val="24"/>
          <w:szCs w:val="24"/>
        </w:rPr>
      </w:pPr>
      <w:r w:rsidRPr="000524FE">
        <w:rPr>
          <w:rFonts w:ascii="Helvetica" w:hAnsi="Helvetica"/>
          <w:sz w:val="24"/>
          <w:szCs w:val="24"/>
        </w:rPr>
        <w:t>Be careful h</w:t>
      </w:r>
      <w:r w:rsidRPr="000524FE">
        <w:rPr>
          <w:rFonts w:ascii="Helvetica" w:hAnsi="Helvetica"/>
          <w:sz w:val="24"/>
          <w:szCs w:val="24"/>
        </w:rPr>
        <w:t xml:space="preserve">ere. John is not advocating a one-time experience, a come-to-Jesus moment which gives us deliverance from hell. No, John is saying that a complete life </w:t>
      </w:r>
      <w:r w:rsidRPr="000524FE">
        <w:rPr>
          <w:rFonts w:ascii="Helvetica" w:hAnsi="Helvetica"/>
          <w:sz w:val="24"/>
          <w:szCs w:val="24"/>
        </w:rPr>
        <w:lastRenderedPageBreak/>
        <w:t xml:space="preserve">change, a transformative experience, is available to us. John is urging us to go from </w:t>
      </w:r>
      <w:r w:rsidRPr="000524FE">
        <w:rPr>
          <w:rFonts w:ascii="Helvetica" w:hAnsi="Helvetica"/>
          <w:i/>
          <w:iCs/>
          <w:sz w:val="24"/>
          <w:szCs w:val="24"/>
        </w:rPr>
        <w:t>talking</w:t>
      </w:r>
      <w:r w:rsidRPr="000524FE">
        <w:rPr>
          <w:rFonts w:ascii="Helvetica" w:hAnsi="Helvetica"/>
          <w:sz w:val="24"/>
          <w:szCs w:val="24"/>
        </w:rPr>
        <w:t xml:space="preserve"> about ligh</w:t>
      </w:r>
      <w:r w:rsidRPr="000524FE">
        <w:rPr>
          <w:rFonts w:ascii="Helvetica" w:hAnsi="Helvetica"/>
          <w:sz w:val="24"/>
          <w:szCs w:val="24"/>
        </w:rPr>
        <w:t xml:space="preserve">t or </w:t>
      </w:r>
      <w:r w:rsidRPr="000524FE">
        <w:rPr>
          <w:rFonts w:ascii="Helvetica" w:hAnsi="Helvetica"/>
          <w:i/>
          <w:iCs/>
          <w:sz w:val="24"/>
          <w:szCs w:val="24"/>
        </w:rPr>
        <w:t>admiring</w:t>
      </w:r>
      <w:r w:rsidRPr="000524FE">
        <w:rPr>
          <w:rFonts w:ascii="Helvetica" w:hAnsi="Helvetica"/>
          <w:sz w:val="24"/>
          <w:szCs w:val="24"/>
        </w:rPr>
        <w:t xml:space="preserve"> light to </w:t>
      </w:r>
      <w:r w:rsidRPr="000524FE">
        <w:rPr>
          <w:rFonts w:ascii="Helvetica" w:hAnsi="Helvetica"/>
          <w:i/>
          <w:iCs/>
          <w:sz w:val="24"/>
          <w:szCs w:val="24"/>
        </w:rPr>
        <w:t>walking</w:t>
      </w:r>
      <w:r w:rsidRPr="000524FE">
        <w:rPr>
          <w:rFonts w:ascii="Helvetica" w:hAnsi="Helvetica"/>
          <w:sz w:val="24"/>
          <w:szCs w:val="24"/>
        </w:rPr>
        <w:t xml:space="preserve"> in it. Verse 7 of our text has a continuous aspect sense to it. As we walk in the light, Christ </w:t>
      </w:r>
      <w:r w:rsidRPr="000524FE">
        <w:rPr>
          <w:rFonts w:ascii="Helvetica" w:hAnsi="Helvetica"/>
          <w:b/>
          <w:bCs/>
          <w:sz w:val="24"/>
          <w:szCs w:val="24"/>
        </w:rPr>
        <w:t>keeps cleansing</w:t>
      </w:r>
      <w:r w:rsidRPr="000524FE">
        <w:rPr>
          <w:rFonts w:ascii="Helvetica" w:hAnsi="Helvetica"/>
          <w:sz w:val="24"/>
          <w:szCs w:val="24"/>
        </w:rPr>
        <w:t xml:space="preserve"> us. </w:t>
      </w:r>
    </w:p>
    <w:p w:rsidR="002D0859" w:rsidRPr="000524FE" w:rsidRDefault="003526C1">
      <w:pPr>
        <w:pStyle w:val="BodyA"/>
        <w:spacing w:line="480" w:lineRule="auto"/>
        <w:rPr>
          <w:rFonts w:ascii="Helvetica" w:eastAsia="Helvetica" w:hAnsi="Helvetica" w:cs="Helvetica"/>
          <w:b/>
          <w:bCs/>
          <w:sz w:val="24"/>
          <w:szCs w:val="24"/>
        </w:rPr>
      </w:pPr>
      <w:r w:rsidRPr="000524FE">
        <w:rPr>
          <w:rFonts w:ascii="Helvetica" w:hAnsi="Helvetica"/>
          <w:b/>
          <w:bCs/>
          <w:sz w:val="24"/>
          <w:szCs w:val="24"/>
        </w:rPr>
        <w:t>Closing</w:t>
      </w:r>
    </w:p>
    <w:p w:rsidR="002D0859" w:rsidRPr="000524FE" w:rsidRDefault="003526C1">
      <w:pPr>
        <w:pStyle w:val="BodyA"/>
        <w:spacing w:line="480" w:lineRule="auto"/>
        <w:rPr>
          <w:rFonts w:ascii="Helvetica" w:eastAsia="Helvetica" w:hAnsi="Helvetica" w:cs="Helvetica"/>
          <w:i/>
          <w:iCs/>
          <w:sz w:val="24"/>
          <w:szCs w:val="24"/>
        </w:rPr>
      </w:pPr>
      <w:r w:rsidRPr="000524FE">
        <w:rPr>
          <w:rFonts w:ascii="Helvetica" w:hAnsi="Helvetica"/>
          <w:sz w:val="24"/>
          <w:szCs w:val="24"/>
        </w:rPr>
        <w:t>John is pushing you and me beyond member</w:t>
      </w:r>
      <w:r w:rsidRPr="000524FE">
        <w:rPr>
          <w:rFonts w:ascii="Helvetica" w:hAnsi="Helvetica"/>
          <w:i/>
          <w:iCs/>
          <w:sz w:val="24"/>
          <w:szCs w:val="24"/>
        </w:rPr>
        <w:t>ship</w:t>
      </w:r>
      <w:r w:rsidRPr="000524FE">
        <w:rPr>
          <w:rFonts w:ascii="Helvetica" w:hAnsi="Helvetica"/>
          <w:sz w:val="24"/>
          <w:szCs w:val="24"/>
        </w:rPr>
        <w:t xml:space="preserve"> or friend</w:t>
      </w:r>
      <w:r w:rsidRPr="000524FE">
        <w:rPr>
          <w:rFonts w:ascii="Helvetica" w:hAnsi="Helvetica"/>
          <w:i/>
          <w:iCs/>
          <w:sz w:val="24"/>
          <w:szCs w:val="24"/>
        </w:rPr>
        <w:t>ship</w:t>
      </w:r>
      <w:r w:rsidRPr="000524FE">
        <w:rPr>
          <w:rFonts w:ascii="Helvetica" w:hAnsi="Helvetica"/>
          <w:sz w:val="24"/>
          <w:szCs w:val="24"/>
        </w:rPr>
        <w:t xml:space="preserve">. For John, the </w:t>
      </w:r>
      <w:r w:rsidRPr="000524FE">
        <w:rPr>
          <w:rFonts w:ascii="Helvetica" w:hAnsi="Helvetica"/>
          <w:i/>
          <w:iCs/>
          <w:sz w:val="24"/>
          <w:szCs w:val="24"/>
        </w:rPr>
        <w:t xml:space="preserve">ship </w:t>
      </w:r>
      <w:r w:rsidRPr="000524FE">
        <w:rPr>
          <w:rFonts w:ascii="Helvetica" w:hAnsi="Helvetica"/>
          <w:sz w:val="24"/>
          <w:szCs w:val="24"/>
        </w:rPr>
        <w:t xml:space="preserve">to be prized is </w:t>
      </w:r>
      <w:r w:rsidRPr="000524FE">
        <w:rPr>
          <w:rFonts w:ascii="Helvetica" w:hAnsi="Helvetica"/>
          <w:sz w:val="24"/>
          <w:szCs w:val="24"/>
        </w:rPr>
        <w:t>fellow</w:t>
      </w:r>
      <w:r w:rsidRPr="000524FE">
        <w:rPr>
          <w:rFonts w:ascii="Helvetica" w:hAnsi="Helvetica"/>
          <w:i/>
          <w:iCs/>
          <w:sz w:val="24"/>
          <w:szCs w:val="24"/>
        </w:rPr>
        <w:t>ship.</w:t>
      </w:r>
    </w:p>
    <w:p w:rsidR="002D0859" w:rsidRPr="000524FE" w:rsidRDefault="003526C1">
      <w:pPr>
        <w:pStyle w:val="BodyA"/>
        <w:spacing w:line="480" w:lineRule="auto"/>
        <w:rPr>
          <w:rFonts w:ascii="Helvetica" w:eastAsia="Helvetica" w:hAnsi="Helvetica" w:cs="Helvetica"/>
          <w:sz w:val="24"/>
          <w:szCs w:val="24"/>
        </w:rPr>
      </w:pPr>
      <w:r w:rsidRPr="000524FE">
        <w:rPr>
          <w:rFonts w:ascii="Helvetica" w:hAnsi="Helvetica"/>
          <w:sz w:val="24"/>
          <w:szCs w:val="24"/>
        </w:rPr>
        <w:t xml:space="preserve">That vessel does not fail us. Fellowship with God, through Jesus Christ, enables our fellowship with each other. Take this invitation to fellowship with Christ seriously. </w:t>
      </w:r>
      <w:r w:rsidRPr="000524FE">
        <w:rPr>
          <w:rFonts w:ascii="Helvetica" w:hAnsi="Helvetica"/>
          <w:b/>
          <w:bCs/>
          <w:sz w:val="24"/>
          <w:szCs w:val="24"/>
        </w:rPr>
        <w:t>It</w:t>
      </w:r>
      <w:r w:rsidRPr="000524FE">
        <w:rPr>
          <w:rFonts w:ascii="Helvetica" w:hAnsi="Helvetica"/>
          <w:b/>
          <w:bCs/>
          <w:sz w:val="24"/>
          <w:szCs w:val="24"/>
        </w:rPr>
        <w:t>’</w:t>
      </w:r>
      <w:r w:rsidRPr="000524FE">
        <w:rPr>
          <w:rFonts w:ascii="Helvetica" w:hAnsi="Helvetica"/>
          <w:b/>
          <w:bCs/>
          <w:sz w:val="24"/>
          <w:szCs w:val="24"/>
        </w:rPr>
        <w:t>s the safest ship available</w:t>
      </w:r>
      <w:r w:rsidRPr="000524FE">
        <w:rPr>
          <w:rFonts w:ascii="Helvetica" w:hAnsi="Helvetica"/>
          <w:b/>
          <w:bCs/>
          <w:sz w:val="24"/>
          <w:szCs w:val="24"/>
        </w:rPr>
        <w:t xml:space="preserve">. </w:t>
      </w:r>
      <w:r w:rsidRPr="000524FE">
        <w:rPr>
          <w:rFonts w:ascii="Helvetica" w:hAnsi="Helvetica"/>
          <w:sz w:val="24"/>
          <w:szCs w:val="24"/>
        </w:rPr>
        <w:t>Just before I give you a closing invit</w:t>
      </w:r>
      <w:r w:rsidRPr="000524FE">
        <w:rPr>
          <w:rFonts w:ascii="Helvetica" w:hAnsi="Helvetica"/>
          <w:sz w:val="24"/>
          <w:szCs w:val="24"/>
        </w:rPr>
        <w:t>ation from Isaiah, please turn to John</w:t>
      </w:r>
      <w:r w:rsidRPr="000524FE">
        <w:rPr>
          <w:rFonts w:ascii="Helvetica" w:hAnsi="Helvetica"/>
          <w:sz w:val="24"/>
          <w:szCs w:val="24"/>
        </w:rPr>
        <w:t>’</w:t>
      </w:r>
      <w:r w:rsidRPr="000524FE">
        <w:rPr>
          <w:rFonts w:ascii="Helvetica" w:hAnsi="Helvetica"/>
          <w:sz w:val="24"/>
          <w:szCs w:val="24"/>
        </w:rPr>
        <w:t xml:space="preserve">s gospel, chapter twelve. In 12:35-36 we read, </w:t>
      </w:r>
    </w:p>
    <w:p w:rsidR="002D0859" w:rsidRPr="000524FE" w:rsidRDefault="003526C1">
      <w:pPr>
        <w:pStyle w:val="Default"/>
        <w:spacing w:line="480" w:lineRule="auto"/>
        <w:rPr>
          <w:i/>
          <w:iCs/>
          <w:sz w:val="24"/>
          <w:szCs w:val="24"/>
          <w:shd w:val="clear" w:color="auto" w:fill="FEFFFE"/>
        </w:rPr>
      </w:pPr>
      <w:r w:rsidRPr="000524FE">
        <w:rPr>
          <w:rFonts w:ascii="Arial" w:hAnsi="Arial"/>
          <w:b/>
          <w:bCs/>
          <w:i/>
          <w:iCs/>
          <w:sz w:val="24"/>
          <w:szCs w:val="24"/>
          <w:shd w:val="clear" w:color="auto" w:fill="FEFFFE"/>
        </w:rPr>
        <w:t>35</w:t>
      </w:r>
      <w:r w:rsidRPr="000524FE">
        <w:rPr>
          <w:rFonts w:ascii="Arial" w:hAnsi="Arial"/>
          <w:b/>
          <w:bCs/>
          <w:i/>
          <w:iCs/>
          <w:sz w:val="24"/>
          <w:szCs w:val="24"/>
          <w:shd w:val="clear" w:color="auto" w:fill="FEFFFE"/>
        </w:rPr>
        <w:t> </w:t>
      </w:r>
      <w:r w:rsidRPr="000524FE">
        <w:rPr>
          <w:i/>
          <w:iCs/>
          <w:sz w:val="24"/>
          <w:szCs w:val="24"/>
          <w:shd w:val="clear" w:color="auto" w:fill="FEFFFE"/>
        </w:rPr>
        <w:t xml:space="preserve">Then Jesus said to them, </w:t>
      </w:r>
      <w:r w:rsidRPr="000524FE">
        <w:rPr>
          <w:i/>
          <w:iCs/>
          <w:sz w:val="24"/>
          <w:szCs w:val="24"/>
          <w:shd w:val="clear" w:color="auto" w:fill="FEFFFE"/>
        </w:rPr>
        <w:t>“</w:t>
      </w:r>
      <w:r w:rsidRPr="000524FE">
        <w:rPr>
          <w:i/>
          <w:iCs/>
          <w:sz w:val="24"/>
          <w:szCs w:val="24"/>
          <w:shd w:val="clear" w:color="auto" w:fill="FEFFFE"/>
        </w:rPr>
        <w:t xml:space="preserve">A little while longer the light is with you. Walk while you have the light, lest darkness overtake you; he who walks in darkness does not know where he is going. </w:t>
      </w:r>
      <w:r w:rsidRPr="000524FE">
        <w:rPr>
          <w:rFonts w:ascii="Arial" w:hAnsi="Arial"/>
          <w:b/>
          <w:bCs/>
          <w:i/>
          <w:iCs/>
          <w:sz w:val="24"/>
          <w:szCs w:val="24"/>
          <w:shd w:val="clear" w:color="auto" w:fill="FEFFFE"/>
        </w:rPr>
        <w:t>36</w:t>
      </w:r>
      <w:r w:rsidRPr="000524FE">
        <w:rPr>
          <w:rFonts w:ascii="Arial" w:hAnsi="Arial"/>
          <w:b/>
          <w:bCs/>
          <w:i/>
          <w:iCs/>
          <w:sz w:val="24"/>
          <w:szCs w:val="24"/>
          <w:shd w:val="clear" w:color="auto" w:fill="FEFFFE"/>
        </w:rPr>
        <w:t> </w:t>
      </w:r>
      <w:r w:rsidRPr="000524FE">
        <w:rPr>
          <w:i/>
          <w:iCs/>
          <w:sz w:val="24"/>
          <w:szCs w:val="24"/>
          <w:shd w:val="clear" w:color="auto" w:fill="FEFFFE"/>
        </w:rPr>
        <w:t>While you have the light, believe in the light, that you may become sons of light.</w:t>
      </w:r>
      <w:r w:rsidRPr="000524FE">
        <w:rPr>
          <w:i/>
          <w:iCs/>
          <w:sz w:val="24"/>
          <w:szCs w:val="24"/>
          <w:shd w:val="clear" w:color="auto" w:fill="FEFFFE"/>
        </w:rPr>
        <w:t xml:space="preserve">” </w:t>
      </w:r>
      <w:r w:rsidRPr="000524FE">
        <w:rPr>
          <w:i/>
          <w:iCs/>
          <w:sz w:val="24"/>
          <w:szCs w:val="24"/>
          <w:shd w:val="clear" w:color="auto" w:fill="FEFFFE"/>
        </w:rPr>
        <w:t>These t</w:t>
      </w:r>
      <w:r w:rsidRPr="000524FE">
        <w:rPr>
          <w:i/>
          <w:iCs/>
          <w:sz w:val="24"/>
          <w:szCs w:val="24"/>
          <w:shd w:val="clear" w:color="auto" w:fill="FEFFFE"/>
        </w:rPr>
        <w:t>hings Jesus spoke, and departed, and was hidden from them.</w:t>
      </w:r>
      <w:bookmarkStart w:id="1" w:name="_GoBack"/>
      <w:bookmarkEnd w:id="1"/>
    </w:p>
    <w:p w:rsidR="002D0859" w:rsidRPr="000524FE" w:rsidRDefault="003526C1">
      <w:pPr>
        <w:pStyle w:val="Default"/>
        <w:spacing w:line="480" w:lineRule="auto"/>
        <w:rPr>
          <w:sz w:val="24"/>
          <w:szCs w:val="24"/>
          <w:shd w:val="clear" w:color="auto" w:fill="FEFFFE"/>
        </w:rPr>
      </w:pPr>
      <w:r w:rsidRPr="000524FE">
        <w:rPr>
          <w:sz w:val="24"/>
          <w:szCs w:val="24"/>
          <w:shd w:val="clear" w:color="auto" w:fill="FEFFFE"/>
        </w:rPr>
        <w:t>Just as in John’s gospel, the entrance of Christ into the world</w:t>
      </w:r>
      <w:r w:rsidR="00EC7D9B">
        <w:rPr>
          <w:sz w:val="24"/>
          <w:szCs w:val="24"/>
          <w:shd w:val="clear" w:color="auto" w:fill="FEFFFE"/>
        </w:rPr>
        <w:t xml:space="preserve"> </w:t>
      </w:r>
      <w:r w:rsidRPr="000524FE">
        <w:rPr>
          <w:sz w:val="24"/>
          <w:szCs w:val="24"/>
          <w:shd w:val="clear" w:color="auto" w:fill="FEFFFE"/>
        </w:rPr>
        <w:t xml:space="preserve">(the incarnation) has made all the difference, so in this epistle, the walking in fellowship with God through Christ(transformation) </w:t>
      </w:r>
      <w:r w:rsidRPr="000524FE">
        <w:rPr>
          <w:sz w:val="24"/>
          <w:szCs w:val="24"/>
          <w:shd w:val="clear" w:color="auto" w:fill="FEFFFE"/>
        </w:rPr>
        <w:t>and with each other, makes all the difference.</w:t>
      </w:r>
    </w:p>
    <w:p w:rsidR="002D0859" w:rsidRPr="000524FE" w:rsidRDefault="003526C1">
      <w:pPr>
        <w:pStyle w:val="BodyA"/>
        <w:spacing w:line="480" w:lineRule="auto"/>
        <w:rPr>
          <w:rFonts w:ascii="Helvetica" w:eastAsia="Helvetica" w:hAnsi="Helvetica" w:cs="Helvetica"/>
          <w:sz w:val="24"/>
          <w:szCs w:val="24"/>
        </w:rPr>
      </w:pPr>
      <w:r w:rsidRPr="000524FE">
        <w:rPr>
          <w:rFonts w:ascii="Helvetica" w:hAnsi="Helvetica"/>
          <w:sz w:val="24"/>
          <w:szCs w:val="24"/>
        </w:rPr>
        <w:t>I close with an invitation issued to OT people in</w:t>
      </w:r>
    </w:p>
    <w:p w:rsidR="002D0859" w:rsidRPr="000524FE" w:rsidRDefault="003526C1">
      <w:pPr>
        <w:pStyle w:val="BodyA"/>
        <w:spacing w:line="480" w:lineRule="auto"/>
        <w:rPr>
          <w:rFonts w:ascii="Helvetica" w:eastAsia="Helvetica" w:hAnsi="Helvetica" w:cs="Helvetica"/>
          <w:sz w:val="24"/>
          <w:szCs w:val="24"/>
        </w:rPr>
      </w:pPr>
      <w:r w:rsidRPr="000524FE">
        <w:rPr>
          <w:rFonts w:ascii="Helvetica" w:hAnsi="Helvetica"/>
          <w:sz w:val="24"/>
          <w:szCs w:val="24"/>
        </w:rPr>
        <w:t>Isaiah 2:5:</w:t>
      </w:r>
    </w:p>
    <w:p w:rsidR="002D0859" w:rsidRPr="000524FE" w:rsidRDefault="003526C1">
      <w:pPr>
        <w:pStyle w:val="BodyA"/>
        <w:spacing w:line="480" w:lineRule="auto"/>
        <w:rPr>
          <w:rFonts w:ascii="Helvetica" w:eastAsia="Helvetica" w:hAnsi="Helvetica" w:cs="Helvetica"/>
          <w:sz w:val="24"/>
          <w:szCs w:val="24"/>
        </w:rPr>
      </w:pPr>
      <w:r w:rsidRPr="000524FE">
        <w:rPr>
          <w:rFonts w:ascii="Helvetica" w:hAnsi="Helvetica"/>
          <w:sz w:val="24"/>
          <w:szCs w:val="24"/>
        </w:rPr>
        <w:t>O house of Jacob, come and let us walk in the light of the Lord.</w:t>
      </w:r>
      <w:r w:rsidRPr="000524FE">
        <w:rPr>
          <w:rFonts w:ascii="Helvetica" w:eastAsia="Helvetica" w:hAnsi="Helvetica" w:cs="Helvetica"/>
          <w:sz w:val="24"/>
          <w:szCs w:val="24"/>
        </w:rPr>
        <w:br/>
      </w:r>
    </w:p>
    <w:p w:rsidR="002D0859" w:rsidRPr="000524FE" w:rsidRDefault="003526C1">
      <w:pPr>
        <w:pStyle w:val="BodyA"/>
        <w:spacing w:line="480" w:lineRule="auto"/>
        <w:rPr>
          <w:sz w:val="24"/>
          <w:szCs w:val="24"/>
        </w:rPr>
      </w:pPr>
      <w:r w:rsidRPr="000524FE">
        <w:rPr>
          <w:rFonts w:ascii="Helvetica" w:hAnsi="Helvetica"/>
          <w:sz w:val="24"/>
          <w:szCs w:val="24"/>
        </w:rPr>
        <w:t>Amen</w:t>
      </w:r>
    </w:p>
    <w:sectPr w:rsidR="002D0859" w:rsidRPr="000524FE">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26C1" w:rsidRDefault="003526C1">
      <w:r>
        <w:separator/>
      </w:r>
    </w:p>
  </w:endnote>
  <w:endnote w:type="continuationSeparator" w:id="0">
    <w:p w:rsidR="003526C1" w:rsidRDefault="003526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0859" w:rsidRDefault="003526C1">
    <w:pPr>
      <w:pStyle w:val="HeaderFooter"/>
      <w:tabs>
        <w:tab w:val="clear" w:pos="9020"/>
        <w:tab w:val="center" w:pos="4680"/>
        <w:tab w:val="right" w:pos="9340"/>
      </w:tabs>
    </w:pPr>
    <w:r>
      <w:tab/>
    </w:r>
    <w:r>
      <w:fldChar w:fldCharType="begin"/>
    </w:r>
    <w:r>
      <w:instrText xml:space="preserve"> PAGE </w:instrText>
    </w:r>
    <w:r>
      <w:fldChar w:fldCharType="separate"/>
    </w:r>
    <w:r w:rsidR="00EC7D9B">
      <w:rPr>
        <w:noProof/>
      </w:rPr>
      <w:t>2</w:t>
    </w:r>
    <w:r>
      <w:fldChar w:fldCharType="end"/>
    </w:r>
    <w:r>
      <w:t xml:space="preserve"> of </w:t>
    </w:r>
    <w:r>
      <w:fldChar w:fldCharType="begin"/>
    </w:r>
    <w:r>
      <w:instrText xml:space="preserve"> NUMPAGES </w:instrText>
    </w:r>
    <w:r>
      <w:fldChar w:fldCharType="separate"/>
    </w:r>
    <w:r w:rsidR="00EC7D9B">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26C1" w:rsidRDefault="003526C1">
      <w:r>
        <w:separator/>
      </w:r>
    </w:p>
  </w:footnote>
  <w:footnote w:type="continuationSeparator" w:id="0">
    <w:p w:rsidR="003526C1" w:rsidRDefault="003526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0859" w:rsidRDefault="003526C1">
    <w:pPr>
      <w:pStyle w:val="HeaderFooter"/>
      <w:tabs>
        <w:tab w:val="clear" w:pos="9020"/>
        <w:tab w:val="center" w:pos="4680"/>
        <w:tab w:val="right" w:pos="9340"/>
      </w:tabs>
    </w:pPr>
    <w:r>
      <w:tab/>
    </w:r>
    <w:r>
      <w:fldChar w:fldCharType="begin"/>
    </w:r>
    <w:r>
      <w:instrText xml:space="preserve"> PAGE </w:instrText>
    </w:r>
    <w:r>
      <w:fldChar w:fldCharType="separate"/>
    </w:r>
    <w:r w:rsidR="00EC7D9B">
      <w:rPr>
        <w:noProof/>
      </w:rPr>
      <w:t>2</w:t>
    </w:r>
    <w:r>
      <w:fldChar w:fldCharType="end"/>
    </w:r>
    <w:r>
      <w:t xml:space="preserve"> of </w:t>
    </w:r>
    <w:r>
      <w:fldChar w:fldCharType="begin"/>
    </w:r>
    <w:r>
      <w:instrText xml:space="preserve"> NUMPAGES </w:instrText>
    </w:r>
    <w:r>
      <w:fldChar w:fldCharType="separate"/>
    </w:r>
    <w:r w:rsidR="00EC7D9B">
      <w:rPr>
        <w:noProof/>
      </w:rPr>
      <w:t>4</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526FA7"/>
    <w:multiLevelType w:val="hybridMultilevel"/>
    <w:tmpl w:val="7270ABB4"/>
    <w:styleLink w:val="Lettered"/>
    <w:lvl w:ilvl="0" w:tplc="95BCC564">
      <w:start w:val="1"/>
      <w:numFmt w:val="upperLetter"/>
      <w:lvlText w:val="%1."/>
      <w:lvlJc w:val="left"/>
      <w:pPr>
        <w:ind w:left="589" w:hanging="589"/>
      </w:pPr>
      <w:rPr>
        <w:rFonts w:hAnsi="Arial Unicode MS"/>
        <w:caps w:val="0"/>
        <w:smallCaps w:val="0"/>
        <w:strike w:val="0"/>
        <w:dstrike w:val="0"/>
        <w:outline w:val="0"/>
        <w:emboss w:val="0"/>
        <w:imprint w:val="0"/>
        <w:spacing w:val="0"/>
        <w:w w:val="100"/>
        <w:kern w:val="0"/>
        <w:position w:val="0"/>
        <w:highlight w:val="none"/>
        <w:vertAlign w:val="baseline"/>
      </w:rPr>
    </w:lvl>
    <w:lvl w:ilvl="1" w:tplc="2EFCD300">
      <w:start w:val="1"/>
      <w:numFmt w:val="upperLetter"/>
      <w:lvlText w:val="%2."/>
      <w:lvlJc w:val="left"/>
      <w:pPr>
        <w:ind w:left="949" w:hanging="589"/>
      </w:pPr>
      <w:rPr>
        <w:rFonts w:hAnsi="Arial Unicode MS"/>
        <w:caps w:val="0"/>
        <w:smallCaps w:val="0"/>
        <w:strike w:val="0"/>
        <w:dstrike w:val="0"/>
        <w:outline w:val="0"/>
        <w:emboss w:val="0"/>
        <w:imprint w:val="0"/>
        <w:spacing w:val="0"/>
        <w:w w:val="100"/>
        <w:kern w:val="0"/>
        <w:position w:val="0"/>
        <w:highlight w:val="none"/>
        <w:vertAlign w:val="baseline"/>
      </w:rPr>
    </w:lvl>
    <w:lvl w:ilvl="2" w:tplc="49A811B8">
      <w:start w:val="1"/>
      <w:numFmt w:val="upperLetter"/>
      <w:lvlText w:val="%3."/>
      <w:lvlJc w:val="left"/>
      <w:pPr>
        <w:ind w:left="1309" w:hanging="589"/>
      </w:pPr>
      <w:rPr>
        <w:rFonts w:hAnsi="Arial Unicode MS"/>
        <w:caps w:val="0"/>
        <w:smallCaps w:val="0"/>
        <w:strike w:val="0"/>
        <w:dstrike w:val="0"/>
        <w:outline w:val="0"/>
        <w:emboss w:val="0"/>
        <w:imprint w:val="0"/>
        <w:spacing w:val="0"/>
        <w:w w:val="100"/>
        <w:kern w:val="0"/>
        <w:position w:val="0"/>
        <w:highlight w:val="none"/>
        <w:vertAlign w:val="baseline"/>
      </w:rPr>
    </w:lvl>
    <w:lvl w:ilvl="3" w:tplc="FD6A5F54">
      <w:start w:val="1"/>
      <w:numFmt w:val="upperLetter"/>
      <w:lvlText w:val="%4."/>
      <w:lvlJc w:val="left"/>
      <w:pPr>
        <w:ind w:left="1669" w:hanging="589"/>
      </w:pPr>
      <w:rPr>
        <w:rFonts w:hAnsi="Arial Unicode MS"/>
        <w:caps w:val="0"/>
        <w:smallCaps w:val="0"/>
        <w:strike w:val="0"/>
        <w:dstrike w:val="0"/>
        <w:outline w:val="0"/>
        <w:emboss w:val="0"/>
        <w:imprint w:val="0"/>
        <w:spacing w:val="0"/>
        <w:w w:val="100"/>
        <w:kern w:val="0"/>
        <w:position w:val="0"/>
        <w:highlight w:val="none"/>
        <w:vertAlign w:val="baseline"/>
      </w:rPr>
    </w:lvl>
    <w:lvl w:ilvl="4" w:tplc="B57E3B30">
      <w:start w:val="1"/>
      <w:numFmt w:val="upperLetter"/>
      <w:lvlText w:val="%5."/>
      <w:lvlJc w:val="left"/>
      <w:pPr>
        <w:ind w:left="2029" w:hanging="589"/>
      </w:pPr>
      <w:rPr>
        <w:rFonts w:hAnsi="Arial Unicode MS"/>
        <w:caps w:val="0"/>
        <w:smallCaps w:val="0"/>
        <w:strike w:val="0"/>
        <w:dstrike w:val="0"/>
        <w:outline w:val="0"/>
        <w:emboss w:val="0"/>
        <w:imprint w:val="0"/>
        <w:spacing w:val="0"/>
        <w:w w:val="100"/>
        <w:kern w:val="0"/>
        <w:position w:val="0"/>
        <w:highlight w:val="none"/>
        <w:vertAlign w:val="baseline"/>
      </w:rPr>
    </w:lvl>
    <w:lvl w:ilvl="5" w:tplc="1D4C33AA">
      <w:start w:val="1"/>
      <w:numFmt w:val="upperLetter"/>
      <w:lvlText w:val="%6."/>
      <w:lvlJc w:val="left"/>
      <w:pPr>
        <w:ind w:left="2389" w:hanging="589"/>
      </w:pPr>
      <w:rPr>
        <w:rFonts w:hAnsi="Arial Unicode MS"/>
        <w:caps w:val="0"/>
        <w:smallCaps w:val="0"/>
        <w:strike w:val="0"/>
        <w:dstrike w:val="0"/>
        <w:outline w:val="0"/>
        <w:emboss w:val="0"/>
        <w:imprint w:val="0"/>
        <w:spacing w:val="0"/>
        <w:w w:val="100"/>
        <w:kern w:val="0"/>
        <w:position w:val="0"/>
        <w:highlight w:val="none"/>
        <w:vertAlign w:val="baseline"/>
      </w:rPr>
    </w:lvl>
    <w:lvl w:ilvl="6" w:tplc="8E748334">
      <w:start w:val="1"/>
      <w:numFmt w:val="upperLetter"/>
      <w:lvlText w:val="%7."/>
      <w:lvlJc w:val="left"/>
      <w:pPr>
        <w:ind w:left="2749" w:hanging="589"/>
      </w:pPr>
      <w:rPr>
        <w:rFonts w:hAnsi="Arial Unicode MS"/>
        <w:caps w:val="0"/>
        <w:smallCaps w:val="0"/>
        <w:strike w:val="0"/>
        <w:dstrike w:val="0"/>
        <w:outline w:val="0"/>
        <w:emboss w:val="0"/>
        <w:imprint w:val="0"/>
        <w:spacing w:val="0"/>
        <w:w w:val="100"/>
        <w:kern w:val="0"/>
        <w:position w:val="0"/>
        <w:highlight w:val="none"/>
        <w:vertAlign w:val="baseline"/>
      </w:rPr>
    </w:lvl>
    <w:lvl w:ilvl="7" w:tplc="D896A23C">
      <w:start w:val="1"/>
      <w:numFmt w:val="upperLetter"/>
      <w:lvlText w:val="%8."/>
      <w:lvlJc w:val="left"/>
      <w:pPr>
        <w:ind w:left="3109" w:hanging="589"/>
      </w:pPr>
      <w:rPr>
        <w:rFonts w:hAnsi="Arial Unicode MS"/>
        <w:caps w:val="0"/>
        <w:smallCaps w:val="0"/>
        <w:strike w:val="0"/>
        <w:dstrike w:val="0"/>
        <w:outline w:val="0"/>
        <w:emboss w:val="0"/>
        <w:imprint w:val="0"/>
        <w:spacing w:val="0"/>
        <w:w w:val="100"/>
        <w:kern w:val="0"/>
        <w:position w:val="0"/>
        <w:highlight w:val="none"/>
        <w:vertAlign w:val="baseline"/>
      </w:rPr>
    </w:lvl>
    <w:lvl w:ilvl="8" w:tplc="62109D48">
      <w:start w:val="1"/>
      <w:numFmt w:val="upperLetter"/>
      <w:lvlText w:val="%9."/>
      <w:lvlJc w:val="left"/>
      <w:pPr>
        <w:ind w:left="3469" w:hanging="5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698728B7"/>
    <w:multiLevelType w:val="hybridMultilevel"/>
    <w:tmpl w:val="DAD0F70A"/>
    <w:numStyleLink w:val="Numbered"/>
  </w:abstractNum>
  <w:abstractNum w:abstractNumId="2" w15:restartNumberingAfterBreak="0">
    <w:nsid w:val="6F81022E"/>
    <w:multiLevelType w:val="hybridMultilevel"/>
    <w:tmpl w:val="7270ABB4"/>
    <w:numStyleLink w:val="Lettered"/>
  </w:abstractNum>
  <w:abstractNum w:abstractNumId="3" w15:restartNumberingAfterBreak="0">
    <w:nsid w:val="7AB66CD1"/>
    <w:multiLevelType w:val="hybridMultilevel"/>
    <w:tmpl w:val="DAD0F70A"/>
    <w:styleLink w:val="Numbered"/>
    <w:lvl w:ilvl="0" w:tplc="01DA7318">
      <w:start w:val="1"/>
      <w:numFmt w:val="decimal"/>
      <w:lvlText w:val="%1."/>
      <w:lvlJc w:val="left"/>
      <w:pPr>
        <w:ind w:left="589" w:hanging="589"/>
      </w:pPr>
      <w:rPr>
        <w:rFonts w:hAnsi="Arial Unicode MS"/>
        <w:caps w:val="0"/>
        <w:smallCaps w:val="0"/>
        <w:strike w:val="0"/>
        <w:dstrike w:val="0"/>
        <w:outline w:val="0"/>
        <w:emboss w:val="0"/>
        <w:imprint w:val="0"/>
        <w:spacing w:val="0"/>
        <w:w w:val="100"/>
        <w:kern w:val="0"/>
        <w:position w:val="0"/>
        <w:highlight w:val="none"/>
        <w:vertAlign w:val="baseline"/>
      </w:rPr>
    </w:lvl>
    <w:lvl w:ilvl="1" w:tplc="C0F63C42">
      <w:start w:val="1"/>
      <w:numFmt w:val="decimal"/>
      <w:lvlText w:val="%2."/>
      <w:lvlJc w:val="left"/>
      <w:pPr>
        <w:ind w:left="949" w:hanging="589"/>
      </w:pPr>
      <w:rPr>
        <w:rFonts w:hAnsi="Arial Unicode MS"/>
        <w:caps w:val="0"/>
        <w:smallCaps w:val="0"/>
        <w:strike w:val="0"/>
        <w:dstrike w:val="0"/>
        <w:outline w:val="0"/>
        <w:emboss w:val="0"/>
        <w:imprint w:val="0"/>
        <w:spacing w:val="0"/>
        <w:w w:val="100"/>
        <w:kern w:val="0"/>
        <w:position w:val="0"/>
        <w:highlight w:val="none"/>
        <w:vertAlign w:val="baseline"/>
      </w:rPr>
    </w:lvl>
    <w:lvl w:ilvl="2" w:tplc="3132BC8C">
      <w:start w:val="1"/>
      <w:numFmt w:val="decimal"/>
      <w:lvlText w:val="%3."/>
      <w:lvlJc w:val="left"/>
      <w:pPr>
        <w:ind w:left="1309" w:hanging="589"/>
      </w:pPr>
      <w:rPr>
        <w:rFonts w:hAnsi="Arial Unicode MS"/>
        <w:caps w:val="0"/>
        <w:smallCaps w:val="0"/>
        <w:strike w:val="0"/>
        <w:dstrike w:val="0"/>
        <w:outline w:val="0"/>
        <w:emboss w:val="0"/>
        <w:imprint w:val="0"/>
        <w:spacing w:val="0"/>
        <w:w w:val="100"/>
        <w:kern w:val="0"/>
        <w:position w:val="0"/>
        <w:highlight w:val="none"/>
        <w:vertAlign w:val="baseline"/>
      </w:rPr>
    </w:lvl>
    <w:lvl w:ilvl="3" w:tplc="F67EE162">
      <w:start w:val="1"/>
      <w:numFmt w:val="decimal"/>
      <w:lvlText w:val="%4."/>
      <w:lvlJc w:val="left"/>
      <w:pPr>
        <w:ind w:left="1669" w:hanging="589"/>
      </w:pPr>
      <w:rPr>
        <w:rFonts w:hAnsi="Arial Unicode MS"/>
        <w:caps w:val="0"/>
        <w:smallCaps w:val="0"/>
        <w:strike w:val="0"/>
        <w:dstrike w:val="0"/>
        <w:outline w:val="0"/>
        <w:emboss w:val="0"/>
        <w:imprint w:val="0"/>
        <w:spacing w:val="0"/>
        <w:w w:val="100"/>
        <w:kern w:val="0"/>
        <w:position w:val="0"/>
        <w:highlight w:val="none"/>
        <w:vertAlign w:val="baseline"/>
      </w:rPr>
    </w:lvl>
    <w:lvl w:ilvl="4" w:tplc="F7F2A05C">
      <w:start w:val="1"/>
      <w:numFmt w:val="decimal"/>
      <w:lvlText w:val="%5."/>
      <w:lvlJc w:val="left"/>
      <w:pPr>
        <w:ind w:left="2029" w:hanging="589"/>
      </w:pPr>
      <w:rPr>
        <w:rFonts w:hAnsi="Arial Unicode MS"/>
        <w:caps w:val="0"/>
        <w:smallCaps w:val="0"/>
        <w:strike w:val="0"/>
        <w:dstrike w:val="0"/>
        <w:outline w:val="0"/>
        <w:emboss w:val="0"/>
        <w:imprint w:val="0"/>
        <w:spacing w:val="0"/>
        <w:w w:val="100"/>
        <w:kern w:val="0"/>
        <w:position w:val="0"/>
        <w:highlight w:val="none"/>
        <w:vertAlign w:val="baseline"/>
      </w:rPr>
    </w:lvl>
    <w:lvl w:ilvl="5" w:tplc="61C4F49E">
      <w:start w:val="1"/>
      <w:numFmt w:val="decimal"/>
      <w:lvlText w:val="%6."/>
      <w:lvlJc w:val="left"/>
      <w:pPr>
        <w:ind w:left="2389" w:hanging="589"/>
      </w:pPr>
      <w:rPr>
        <w:rFonts w:hAnsi="Arial Unicode MS"/>
        <w:caps w:val="0"/>
        <w:smallCaps w:val="0"/>
        <w:strike w:val="0"/>
        <w:dstrike w:val="0"/>
        <w:outline w:val="0"/>
        <w:emboss w:val="0"/>
        <w:imprint w:val="0"/>
        <w:spacing w:val="0"/>
        <w:w w:val="100"/>
        <w:kern w:val="0"/>
        <w:position w:val="0"/>
        <w:highlight w:val="none"/>
        <w:vertAlign w:val="baseline"/>
      </w:rPr>
    </w:lvl>
    <w:lvl w:ilvl="6" w:tplc="DDEC60F6">
      <w:start w:val="1"/>
      <w:numFmt w:val="decimal"/>
      <w:lvlText w:val="%7."/>
      <w:lvlJc w:val="left"/>
      <w:pPr>
        <w:ind w:left="2749" w:hanging="589"/>
      </w:pPr>
      <w:rPr>
        <w:rFonts w:hAnsi="Arial Unicode MS"/>
        <w:caps w:val="0"/>
        <w:smallCaps w:val="0"/>
        <w:strike w:val="0"/>
        <w:dstrike w:val="0"/>
        <w:outline w:val="0"/>
        <w:emboss w:val="0"/>
        <w:imprint w:val="0"/>
        <w:spacing w:val="0"/>
        <w:w w:val="100"/>
        <w:kern w:val="0"/>
        <w:position w:val="0"/>
        <w:highlight w:val="none"/>
        <w:vertAlign w:val="baseline"/>
      </w:rPr>
    </w:lvl>
    <w:lvl w:ilvl="7" w:tplc="148448B8">
      <w:start w:val="1"/>
      <w:numFmt w:val="decimal"/>
      <w:lvlText w:val="%8."/>
      <w:lvlJc w:val="left"/>
      <w:pPr>
        <w:ind w:left="3109" w:hanging="589"/>
      </w:pPr>
      <w:rPr>
        <w:rFonts w:hAnsi="Arial Unicode MS"/>
        <w:caps w:val="0"/>
        <w:smallCaps w:val="0"/>
        <w:strike w:val="0"/>
        <w:dstrike w:val="0"/>
        <w:outline w:val="0"/>
        <w:emboss w:val="0"/>
        <w:imprint w:val="0"/>
        <w:spacing w:val="0"/>
        <w:w w:val="100"/>
        <w:kern w:val="0"/>
        <w:position w:val="0"/>
        <w:highlight w:val="none"/>
        <w:vertAlign w:val="baseline"/>
      </w:rPr>
    </w:lvl>
    <w:lvl w:ilvl="8" w:tplc="510C99CE">
      <w:start w:val="1"/>
      <w:numFmt w:val="decimal"/>
      <w:lvlText w:val="%9."/>
      <w:lvlJc w:val="left"/>
      <w:pPr>
        <w:ind w:left="3469" w:hanging="589"/>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859"/>
    <w:rsid w:val="000524FE"/>
    <w:rsid w:val="002D0859"/>
    <w:rsid w:val="003526C1"/>
    <w:rsid w:val="00EC7D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DC9A5"/>
  <w15:docId w15:val="{00A2405C-8446-4E6F-A5C1-69525330E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u w:color="000000"/>
    </w:rPr>
  </w:style>
  <w:style w:type="paragraph" w:customStyle="1" w:styleId="BodyA">
    <w:name w:val="Body A"/>
    <w:rPr>
      <w:rFonts w:ascii="Helvetica Neue" w:eastAsia="Helvetica Neue" w:hAnsi="Helvetica Neue" w:cs="Helvetica Neue"/>
      <w:color w:val="000000"/>
      <w:sz w:val="22"/>
      <w:szCs w:val="22"/>
      <w:u w:color="000000"/>
    </w:rPr>
  </w:style>
  <w:style w:type="paragraph" w:customStyle="1" w:styleId="Default">
    <w:name w:val="Default"/>
    <w:rPr>
      <w:rFonts w:ascii="Helvetica Neue" w:eastAsia="Helvetica Neue" w:hAnsi="Helvetica Neue" w:cs="Helvetica Neue"/>
      <w:color w:val="000000"/>
      <w:sz w:val="22"/>
      <w:szCs w:val="22"/>
      <w:u w:color="000000"/>
    </w:rPr>
  </w:style>
  <w:style w:type="numbering" w:customStyle="1" w:styleId="Numbered">
    <w:name w:val="Numbered"/>
    <w:pPr>
      <w:numPr>
        <w:numId w:val="1"/>
      </w:numPr>
    </w:pPr>
  </w:style>
  <w:style w:type="numbering" w:customStyle="1" w:styleId="Lettered">
    <w:name w:val="Lettered"/>
    <w:pPr>
      <w:numPr>
        <w:numId w:val="3"/>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524F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24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837</Words>
  <Characters>4772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CPC-Staff-2</dc:creator>
  <cp:lastModifiedBy>CPC-Staff-2</cp:lastModifiedBy>
  <cp:revision>2</cp:revision>
  <dcterms:created xsi:type="dcterms:W3CDTF">2018-07-09T15:26:00Z</dcterms:created>
  <dcterms:modified xsi:type="dcterms:W3CDTF">2018-07-09T15:26:00Z</dcterms:modified>
</cp:coreProperties>
</file>