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D6" w:rsidRPr="00115B08" w:rsidRDefault="00D017F2">
      <w:pPr>
        <w:pStyle w:val="Body"/>
        <w:spacing w:line="480" w:lineRule="auto"/>
        <w:jc w:val="center"/>
        <w:rPr>
          <w:rFonts w:ascii="Helvetica" w:eastAsia="Helvetica" w:hAnsi="Helvetica" w:cs="Helvetica"/>
          <w:sz w:val="24"/>
          <w:szCs w:val="24"/>
        </w:rPr>
      </w:pPr>
      <w:r w:rsidRPr="00115B08">
        <w:rPr>
          <w:rFonts w:ascii="Helvetica" w:hAnsi="Helvetica"/>
          <w:sz w:val="24"/>
          <w:szCs w:val="24"/>
        </w:rPr>
        <w:t>Crossroads Church</w:t>
      </w:r>
    </w:p>
    <w:p w:rsidR="00B731D6" w:rsidRPr="00115B08" w:rsidRDefault="00D017F2">
      <w:pPr>
        <w:pStyle w:val="Body"/>
        <w:spacing w:line="480" w:lineRule="auto"/>
        <w:jc w:val="center"/>
        <w:rPr>
          <w:rFonts w:ascii="Helvetica" w:eastAsia="Helvetica" w:hAnsi="Helvetica" w:cs="Helvetica"/>
          <w:sz w:val="24"/>
          <w:szCs w:val="24"/>
        </w:rPr>
      </w:pPr>
      <w:r w:rsidRPr="00115B08">
        <w:rPr>
          <w:rFonts w:ascii="Helvetica" w:hAnsi="Helvetica"/>
          <w:sz w:val="24"/>
          <w:szCs w:val="24"/>
        </w:rPr>
        <w:t>5587 Redan Rd.</w:t>
      </w:r>
    </w:p>
    <w:p w:rsidR="00B731D6" w:rsidRPr="00115B08" w:rsidRDefault="00D017F2">
      <w:pPr>
        <w:pStyle w:val="Body"/>
        <w:spacing w:line="480" w:lineRule="auto"/>
        <w:jc w:val="center"/>
        <w:rPr>
          <w:rFonts w:ascii="Helvetica" w:eastAsia="Helvetica" w:hAnsi="Helvetica" w:cs="Helvetica"/>
          <w:sz w:val="24"/>
          <w:szCs w:val="24"/>
        </w:rPr>
      </w:pPr>
      <w:r w:rsidRPr="00115B08">
        <w:rPr>
          <w:rFonts w:ascii="Helvetica" w:hAnsi="Helvetica"/>
          <w:sz w:val="24"/>
          <w:szCs w:val="24"/>
        </w:rPr>
        <w:t>Stone Mountain, GA 30088</w:t>
      </w:r>
    </w:p>
    <w:p w:rsidR="00B731D6" w:rsidRPr="00115B08" w:rsidRDefault="00D017F2">
      <w:pPr>
        <w:pStyle w:val="Body"/>
        <w:spacing w:line="480" w:lineRule="auto"/>
        <w:jc w:val="center"/>
        <w:rPr>
          <w:rFonts w:ascii="Helvetica" w:eastAsia="Helvetica" w:hAnsi="Helvetica" w:cs="Helvetica"/>
          <w:sz w:val="24"/>
          <w:szCs w:val="24"/>
        </w:rPr>
      </w:pPr>
      <w:r w:rsidRPr="00115B08">
        <w:rPr>
          <w:rFonts w:ascii="Helvetica" w:hAnsi="Helvetica"/>
          <w:sz w:val="24"/>
          <w:szCs w:val="24"/>
        </w:rPr>
        <w:t>770.469.9069</w:t>
      </w:r>
    </w:p>
    <w:p w:rsidR="00B731D6" w:rsidRPr="00115B08" w:rsidRDefault="00D017F2">
      <w:pPr>
        <w:pStyle w:val="Body"/>
        <w:spacing w:line="480" w:lineRule="auto"/>
        <w:jc w:val="center"/>
        <w:rPr>
          <w:rFonts w:ascii="Helvetica" w:eastAsia="Helvetica" w:hAnsi="Helvetica" w:cs="Helvetica"/>
          <w:sz w:val="24"/>
          <w:szCs w:val="24"/>
          <w:u w:val="single"/>
        </w:rPr>
      </w:pPr>
      <w:r w:rsidRPr="00115B08">
        <w:rPr>
          <w:rFonts w:ascii="Helvetica" w:hAnsi="Helvetica"/>
          <w:sz w:val="24"/>
          <w:szCs w:val="24"/>
          <w:u w:val="single"/>
        </w:rPr>
        <w:t>Series: Wholly Armed, Part 5</w:t>
      </w:r>
    </w:p>
    <w:p w:rsidR="00B731D6" w:rsidRPr="00115B08" w:rsidRDefault="00D017F2">
      <w:pPr>
        <w:pStyle w:val="Body"/>
        <w:spacing w:line="480" w:lineRule="auto"/>
        <w:jc w:val="center"/>
        <w:rPr>
          <w:rFonts w:ascii="Helvetica" w:eastAsia="Helvetica" w:hAnsi="Helvetica" w:cs="Helvetica"/>
          <w:sz w:val="24"/>
          <w:szCs w:val="24"/>
          <w:u w:val="single"/>
        </w:rPr>
      </w:pPr>
      <w:r w:rsidRPr="00115B08">
        <w:rPr>
          <w:rFonts w:ascii="Helvetica" w:hAnsi="Helvetica"/>
          <w:sz w:val="24"/>
          <w:szCs w:val="24"/>
          <w:u w:val="single"/>
        </w:rPr>
        <w:t>Ephesians 6:16</w:t>
      </w:r>
    </w:p>
    <w:p w:rsidR="00B731D6" w:rsidRPr="00115B08" w:rsidRDefault="00B731D6">
      <w:pPr>
        <w:pStyle w:val="Body"/>
        <w:spacing w:line="480" w:lineRule="auto"/>
        <w:rPr>
          <w:rFonts w:ascii="Helvetica" w:eastAsia="Helvetica" w:hAnsi="Helvetica" w:cs="Helvetica"/>
          <w:sz w:val="24"/>
          <w:szCs w:val="24"/>
        </w:rPr>
      </w:pPr>
    </w:p>
    <w:p w:rsidR="00B731D6" w:rsidRPr="00115B08" w:rsidRDefault="00D017F2">
      <w:pPr>
        <w:pStyle w:val="Body"/>
        <w:spacing w:line="480" w:lineRule="auto"/>
        <w:rPr>
          <w:rFonts w:ascii="Helvetica" w:eastAsia="Helvetica" w:hAnsi="Helvetica" w:cs="Helvetica"/>
          <w:i/>
          <w:iCs/>
          <w:sz w:val="24"/>
          <w:szCs w:val="24"/>
        </w:rPr>
      </w:pPr>
      <w:r w:rsidRPr="00115B08">
        <w:rPr>
          <w:rFonts w:ascii="Helvetica" w:hAnsi="Helvetica"/>
          <w:sz w:val="24"/>
          <w:szCs w:val="24"/>
        </w:rPr>
        <w:t>We come now to the fourth piece of armor. There is no hierarchy here, with one piece of the armor being more important than another. Our text verse begins with what sou</w:t>
      </w:r>
      <w:r w:rsidR="00115B08">
        <w:rPr>
          <w:rFonts w:ascii="Helvetica" w:hAnsi="Helvetica"/>
          <w:sz w:val="24"/>
          <w:szCs w:val="24"/>
        </w:rPr>
        <w:t>nds like a verbal highlighter, h</w:t>
      </w:r>
      <w:r w:rsidRPr="00115B08">
        <w:rPr>
          <w:rFonts w:ascii="Helvetica" w:hAnsi="Helvetica"/>
          <w:sz w:val="24"/>
          <w:szCs w:val="24"/>
        </w:rPr>
        <w:t xml:space="preserve">owever, in the Greek language, </w:t>
      </w:r>
      <w:r w:rsidRPr="00115B08">
        <w:rPr>
          <w:rFonts w:ascii="Helvetica" w:hAnsi="Helvetica"/>
          <w:i/>
          <w:iCs/>
          <w:sz w:val="24"/>
          <w:szCs w:val="24"/>
        </w:rPr>
        <w:t>above all</w:t>
      </w:r>
      <w:r w:rsidRPr="00115B08">
        <w:rPr>
          <w:rFonts w:ascii="Helvetica" w:hAnsi="Helvetica"/>
          <w:sz w:val="24"/>
          <w:szCs w:val="24"/>
        </w:rPr>
        <w:t xml:space="preserve"> means </w:t>
      </w:r>
      <w:r w:rsidRPr="00115B08">
        <w:rPr>
          <w:rFonts w:ascii="Helvetica" w:hAnsi="Helvetica"/>
          <w:i/>
          <w:iCs/>
          <w:sz w:val="24"/>
          <w:szCs w:val="24"/>
        </w:rPr>
        <w:t>in additi</w:t>
      </w:r>
      <w:r w:rsidRPr="00115B08">
        <w:rPr>
          <w:rFonts w:ascii="Helvetica" w:hAnsi="Helvetica"/>
          <w:i/>
          <w:iCs/>
          <w:sz w:val="24"/>
          <w:szCs w:val="24"/>
        </w:rPr>
        <w:t>on to.</w:t>
      </w:r>
      <w:r w:rsidRPr="00115B08">
        <w:rPr>
          <w:rFonts w:ascii="Helvetica" w:hAnsi="Helvetica"/>
          <w:sz w:val="24"/>
          <w:szCs w:val="24"/>
        </w:rPr>
        <w:t xml:space="preserve"> That is, </w:t>
      </w:r>
      <w:r w:rsidRPr="00115B08">
        <w:rPr>
          <w:rFonts w:ascii="Helvetica" w:hAnsi="Helvetica"/>
          <w:sz w:val="24"/>
          <w:szCs w:val="24"/>
        </w:rPr>
        <w:t>“</w:t>
      </w:r>
      <w:r w:rsidRPr="00115B08">
        <w:rPr>
          <w:rFonts w:ascii="Helvetica" w:hAnsi="Helvetica"/>
          <w:sz w:val="24"/>
          <w:szCs w:val="24"/>
        </w:rPr>
        <w:t>in addition to the pieces of armor I</w:t>
      </w:r>
      <w:r w:rsidRPr="00115B08">
        <w:rPr>
          <w:rFonts w:ascii="Helvetica" w:hAnsi="Helvetica"/>
          <w:sz w:val="24"/>
          <w:szCs w:val="24"/>
        </w:rPr>
        <w:t>’</w:t>
      </w:r>
      <w:r w:rsidRPr="00115B08">
        <w:rPr>
          <w:rFonts w:ascii="Helvetica" w:hAnsi="Helvetica"/>
          <w:sz w:val="24"/>
          <w:szCs w:val="24"/>
        </w:rPr>
        <w:t>ve already mentioned, take the shield of faith</w:t>
      </w:r>
      <w:r w:rsidRPr="00115B08">
        <w:rPr>
          <w:rFonts w:ascii="Helvetica" w:hAnsi="Helvetica"/>
          <w:sz w:val="24"/>
          <w:szCs w:val="24"/>
        </w:rPr>
        <w:t>”</w:t>
      </w:r>
      <w:r w:rsidRPr="00115B08">
        <w:rPr>
          <w:rFonts w:ascii="Helvetica" w:hAnsi="Helvetica"/>
          <w:sz w:val="24"/>
          <w:szCs w:val="24"/>
        </w:rPr>
        <w:t xml:space="preserve">. A few scholars take that </w:t>
      </w:r>
      <w:r w:rsidRPr="00115B08">
        <w:rPr>
          <w:rFonts w:ascii="Helvetica" w:hAnsi="Helvetica"/>
          <w:i/>
          <w:iCs/>
          <w:sz w:val="24"/>
          <w:szCs w:val="24"/>
        </w:rPr>
        <w:t>above all</w:t>
      </w:r>
      <w:r w:rsidRPr="00115B08">
        <w:rPr>
          <w:rFonts w:ascii="Helvetica" w:hAnsi="Helvetica"/>
          <w:sz w:val="24"/>
          <w:szCs w:val="24"/>
        </w:rPr>
        <w:t xml:space="preserve"> phrase to simply mean </w:t>
      </w:r>
      <w:r w:rsidRPr="00115B08">
        <w:rPr>
          <w:rFonts w:ascii="Helvetica" w:hAnsi="Helvetica"/>
          <w:i/>
          <w:iCs/>
          <w:sz w:val="24"/>
          <w:szCs w:val="24"/>
        </w:rPr>
        <w:t>in all circumstances and situations...</w:t>
      </w:r>
      <w:r w:rsidRPr="00115B08">
        <w:rPr>
          <w:rFonts w:ascii="Helvetica" w:hAnsi="Helvetica"/>
          <w:i/>
          <w:iCs/>
          <w:sz w:val="24"/>
          <w:szCs w:val="24"/>
        </w:rPr>
        <w:t xml:space="preserve">” </w:t>
      </w:r>
    </w:p>
    <w:p w:rsidR="00B731D6" w:rsidRPr="00115B08" w:rsidRDefault="00D017F2">
      <w:pPr>
        <w:pStyle w:val="Body"/>
        <w:spacing w:line="480" w:lineRule="auto"/>
        <w:rPr>
          <w:rFonts w:ascii="Helvetica" w:eastAsia="Helvetica" w:hAnsi="Helvetica" w:cs="Helvetica"/>
          <w:i/>
          <w:iCs/>
          <w:sz w:val="24"/>
          <w:szCs w:val="24"/>
        </w:rPr>
      </w:pPr>
      <w:r w:rsidRPr="00115B08">
        <w:rPr>
          <w:rFonts w:ascii="Helvetica" w:hAnsi="Helvetica"/>
          <w:sz w:val="24"/>
          <w:szCs w:val="24"/>
        </w:rPr>
        <w:t>Martyn Lloyd-Jones makes the observation that with this</w:t>
      </w:r>
      <w:r w:rsidRPr="00115B08">
        <w:rPr>
          <w:rFonts w:ascii="Helvetica" w:hAnsi="Helvetica"/>
          <w:sz w:val="24"/>
          <w:szCs w:val="24"/>
        </w:rPr>
        <w:t xml:space="preserve"> fourth piece of armor, the language changes. In the first three pieces of armor, we were to </w:t>
      </w:r>
      <w:r w:rsidRPr="00115B08">
        <w:rPr>
          <w:rFonts w:ascii="Helvetica" w:hAnsi="Helvetica"/>
          <w:i/>
          <w:iCs/>
          <w:sz w:val="24"/>
          <w:szCs w:val="24"/>
        </w:rPr>
        <w:t xml:space="preserve">have. </w:t>
      </w:r>
    </w:p>
    <w:p w:rsidR="00B731D6" w:rsidRPr="00115B08" w:rsidRDefault="00D017F2">
      <w:pPr>
        <w:pStyle w:val="Body"/>
        <w:numPr>
          <w:ilvl w:val="0"/>
          <w:numId w:val="2"/>
        </w:numPr>
        <w:spacing w:line="480" w:lineRule="auto"/>
        <w:rPr>
          <w:rFonts w:ascii="Helvetica" w:eastAsia="Helvetica" w:hAnsi="Helvetica" w:cs="Helvetica"/>
          <w:sz w:val="24"/>
          <w:szCs w:val="24"/>
        </w:rPr>
      </w:pPr>
      <w:r w:rsidRPr="00115B08">
        <w:rPr>
          <w:rFonts w:ascii="Helvetica" w:hAnsi="Helvetica"/>
          <w:i/>
          <w:iCs/>
          <w:sz w:val="24"/>
          <w:szCs w:val="24"/>
        </w:rPr>
        <w:t xml:space="preserve">Having </w:t>
      </w:r>
      <w:r w:rsidRPr="00115B08">
        <w:rPr>
          <w:rFonts w:ascii="Helvetica" w:hAnsi="Helvetica"/>
          <w:sz w:val="24"/>
          <w:szCs w:val="24"/>
        </w:rPr>
        <w:t>your loins girt about with truth</w:t>
      </w:r>
    </w:p>
    <w:p w:rsidR="00B731D6" w:rsidRPr="00115B08" w:rsidRDefault="00D017F2">
      <w:pPr>
        <w:pStyle w:val="Body"/>
        <w:numPr>
          <w:ilvl w:val="0"/>
          <w:numId w:val="2"/>
        </w:numPr>
        <w:spacing w:line="480" w:lineRule="auto"/>
        <w:rPr>
          <w:rFonts w:ascii="Helvetica" w:eastAsia="Helvetica" w:hAnsi="Helvetica" w:cs="Helvetica"/>
          <w:sz w:val="24"/>
          <w:szCs w:val="24"/>
        </w:rPr>
      </w:pPr>
      <w:r w:rsidRPr="00115B08">
        <w:rPr>
          <w:rFonts w:ascii="Helvetica" w:hAnsi="Helvetica"/>
          <w:i/>
          <w:iCs/>
          <w:sz w:val="24"/>
          <w:szCs w:val="24"/>
        </w:rPr>
        <w:t>Having</w:t>
      </w:r>
      <w:r w:rsidRPr="00115B08">
        <w:rPr>
          <w:rFonts w:ascii="Helvetica" w:hAnsi="Helvetica"/>
          <w:sz w:val="24"/>
          <w:szCs w:val="24"/>
        </w:rPr>
        <w:t xml:space="preserve">  on the breastplate of righteousness</w:t>
      </w:r>
    </w:p>
    <w:p w:rsidR="00B731D6" w:rsidRPr="00115B08" w:rsidRDefault="00D017F2">
      <w:pPr>
        <w:pStyle w:val="Body"/>
        <w:numPr>
          <w:ilvl w:val="0"/>
          <w:numId w:val="2"/>
        </w:numPr>
        <w:spacing w:line="480" w:lineRule="auto"/>
        <w:rPr>
          <w:rFonts w:ascii="Helvetica" w:eastAsia="Helvetica" w:hAnsi="Helvetica" w:cs="Helvetica"/>
          <w:sz w:val="24"/>
          <w:szCs w:val="24"/>
        </w:rPr>
      </w:pPr>
      <w:r w:rsidRPr="00115B08">
        <w:rPr>
          <w:rFonts w:ascii="Helvetica" w:hAnsi="Helvetica"/>
          <w:i/>
          <w:iCs/>
          <w:sz w:val="24"/>
          <w:szCs w:val="24"/>
        </w:rPr>
        <w:t>Having</w:t>
      </w:r>
      <w:r w:rsidRPr="00115B08">
        <w:rPr>
          <w:rFonts w:ascii="Helvetica" w:hAnsi="Helvetica"/>
          <w:sz w:val="24"/>
          <w:szCs w:val="24"/>
        </w:rPr>
        <w:t xml:space="preserve"> your feet shoes with t</w:t>
      </w:r>
      <w:r w:rsidR="00115B08">
        <w:rPr>
          <w:rFonts w:ascii="Helvetica" w:hAnsi="Helvetica"/>
          <w:sz w:val="24"/>
          <w:szCs w:val="24"/>
        </w:rPr>
        <w:t>he preparation of the gospel of</w:t>
      </w:r>
      <w:r w:rsidRPr="00115B08">
        <w:rPr>
          <w:rFonts w:ascii="Helvetica" w:hAnsi="Helvetica"/>
          <w:sz w:val="24"/>
          <w:szCs w:val="24"/>
        </w:rPr>
        <w:t xml:space="preserve"> peace.</w:t>
      </w:r>
    </w:p>
    <w:p w:rsidR="00B731D6" w:rsidRPr="00115B08" w:rsidRDefault="00D017F2">
      <w:pPr>
        <w:pStyle w:val="Body"/>
        <w:spacing w:line="480" w:lineRule="auto"/>
        <w:rPr>
          <w:rFonts w:ascii="Helvetica" w:eastAsia="Helvetica" w:hAnsi="Helvetica" w:cs="Helvetica"/>
          <w:i/>
          <w:iCs/>
          <w:sz w:val="24"/>
          <w:szCs w:val="24"/>
        </w:rPr>
      </w:pPr>
      <w:r w:rsidRPr="00115B08">
        <w:rPr>
          <w:rFonts w:ascii="Helvetica" w:hAnsi="Helvetica"/>
          <w:sz w:val="24"/>
          <w:szCs w:val="24"/>
        </w:rPr>
        <w:t>Mar</w:t>
      </w:r>
      <w:r w:rsidRPr="00115B08">
        <w:rPr>
          <w:rFonts w:ascii="Helvetica" w:hAnsi="Helvetica"/>
          <w:sz w:val="24"/>
          <w:szCs w:val="24"/>
        </w:rPr>
        <w:t xml:space="preserve">tyn Lloyd-Jones says that we move from </w:t>
      </w:r>
      <w:r w:rsidRPr="00115B08">
        <w:rPr>
          <w:rFonts w:ascii="Helvetica" w:hAnsi="Helvetica"/>
          <w:i/>
          <w:iCs/>
          <w:sz w:val="24"/>
          <w:szCs w:val="24"/>
        </w:rPr>
        <w:t>having</w:t>
      </w:r>
      <w:r w:rsidRPr="00115B08">
        <w:rPr>
          <w:rFonts w:ascii="Helvetica" w:hAnsi="Helvetica"/>
          <w:sz w:val="24"/>
          <w:szCs w:val="24"/>
        </w:rPr>
        <w:t xml:space="preserve"> to</w:t>
      </w:r>
      <w:r w:rsidR="00115B08">
        <w:rPr>
          <w:rFonts w:ascii="Helvetica" w:hAnsi="Helvetica"/>
          <w:sz w:val="24"/>
          <w:szCs w:val="24"/>
        </w:rPr>
        <w:t>, to</w:t>
      </w:r>
      <w:r w:rsidRPr="00115B08">
        <w:rPr>
          <w:rFonts w:ascii="Helvetica" w:hAnsi="Helvetica"/>
          <w:sz w:val="24"/>
          <w:szCs w:val="24"/>
        </w:rPr>
        <w:t xml:space="preserve"> </w:t>
      </w:r>
      <w:r w:rsidRPr="00115B08">
        <w:rPr>
          <w:rFonts w:ascii="Helvetica" w:hAnsi="Helvetica"/>
          <w:i/>
          <w:iCs/>
          <w:sz w:val="24"/>
          <w:szCs w:val="24"/>
        </w:rPr>
        <w:t>taking:</w:t>
      </w:r>
    </w:p>
    <w:p w:rsidR="00B731D6" w:rsidRPr="00115B08" w:rsidRDefault="00D017F2">
      <w:pPr>
        <w:pStyle w:val="Body"/>
        <w:numPr>
          <w:ilvl w:val="0"/>
          <w:numId w:val="3"/>
        </w:numPr>
        <w:spacing w:line="480" w:lineRule="auto"/>
        <w:rPr>
          <w:rFonts w:ascii="Helvetica" w:eastAsia="Helvetica" w:hAnsi="Helvetica" w:cs="Helvetica"/>
          <w:sz w:val="24"/>
          <w:szCs w:val="24"/>
        </w:rPr>
      </w:pPr>
      <w:r w:rsidRPr="00115B08">
        <w:rPr>
          <w:rFonts w:ascii="Helvetica" w:hAnsi="Helvetica"/>
          <w:i/>
          <w:iCs/>
          <w:sz w:val="24"/>
          <w:szCs w:val="24"/>
        </w:rPr>
        <w:t>Take</w:t>
      </w:r>
      <w:r w:rsidRPr="00115B08">
        <w:rPr>
          <w:rFonts w:ascii="Helvetica" w:hAnsi="Helvetica"/>
          <w:sz w:val="24"/>
          <w:szCs w:val="24"/>
        </w:rPr>
        <w:t xml:space="preserve"> the shield of faith</w:t>
      </w:r>
    </w:p>
    <w:p w:rsidR="00B731D6" w:rsidRPr="00115B08" w:rsidRDefault="00D017F2">
      <w:pPr>
        <w:pStyle w:val="Body"/>
        <w:numPr>
          <w:ilvl w:val="0"/>
          <w:numId w:val="3"/>
        </w:numPr>
        <w:spacing w:line="480" w:lineRule="auto"/>
        <w:rPr>
          <w:rFonts w:ascii="Helvetica" w:eastAsia="Helvetica" w:hAnsi="Helvetica" w:cs="Helvetica"/>
          <w:sz w:val="24"/>
          <w:szCs w:val="24"/>
        </w:rPr>
      </w:pPr>
      <w:r w:rsidRPr="00115B08">
        <w:rPr>
          <w:rFonts w:ascii="Helvetica" w:hAnsi="Helvetica"/>
          <w:i/>
          <w:iCs/>
          <w:sz w:val="24"/>
          <w:szCs w:val="24"/>
        </w:rPr>
        <w:lastRenderedPageBreak/>
        <w:t>Take</w:t>
      </w:r>
      <w:r w:rsidRPr="00115B08">
        <w:rPr>
          <w:rFonts w:ascii="Helvetica" w:hAnsi="Helvetica"/>
          <w:sz w:val="24"/>
          <w:szCs w:val="24"/>
        </w:rPr>
        <w:t xml:space="preserve"> the helmet of salvation</w:t>
      </w:r>
    </w:p>
    <w:p w:rsidR="00B731D6" w:rsidRPr="00115B08" w:rsidRDefault="00D017F2">
      <w:pPr>
        <w:pStyle w:val="Body"/>
        <w:numPr>
          <w:ilvl w:val="0"/>
          <w:numId w:val="3"/>
        </w:numPr>
        <w:spacing w:line="480" w:lineRule="auto"/>
        <w:rPr>
          <w:rFonts w:ascii="Helvetica" w:eastAsia="Helvetica" w:hAnsi="Helvetica" w:cs="Helvetica"/>
          <w:i/>
          <w:iCs/>
          <w:sz w:val="24"/>
          <w:szCs w:val="24"/>
        </w:rPr>
      </w:pPr>
      <w:r w:rsidRPr="00115B08">
        <w:rPr>
          <w:rFonts w:ascii="Helvetica" w:hAnsi="Helvetica"/>
          <w:i/>
          <w:iCs/>
          <w:sz w:val="24"/>
          <w:szCs w:val="24"/>
        </w:rPr>
        <w:t>Take</w:t>
      </w:r>
      <w:r w:rsidRPr="00115B08">
        <w:rPr>
          <w:rFonts w:ascii="Helvetica" w:hAnsi="Helvetica"/>
          <w:sz w:val="24"/>
          <w:szCs w:val="24"/>
        </w:rPr>
        <w:t xml:space="preserve"> the sword of the spirit</w:t>
      </w:r>
    </w:p>
    <w:p w:rsidR="00B731D6" w:rsidRPr="00115B08" w:rsidRDefault="00B731D6">
      <w:pPr>
        <w:pStyle w:val="Body"/>
        <w:spacing w:line="480" w:lineRule="auto"/>
        <w:rPr>
          <w:rFonts w:ascii="Helvetica" w:eastAsia="Helvetica" w:hAnsi="Helvetica" w:cs="Helvetica"/>
          <w:i/>
          <w:iCs/>
          <w:sz w:val="24"/>
          <w:szCs w:val="24"/>
        </w:rPr>
      </w:pP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Thus far, we have seen</w:t>
      </w:r>
    </w:p>
    <w:p w:rsidR="00B731D6" w:rsidRPr="00115B08" w:rsidRDefault="00D017F2">
      <w:pPr>
        <w:pStyle w:val="Body"/>
        <w:numPr>
          <w:ilvl w:val="0"/>
          <w:numId w:val="5"/>
        </w:numPr>
        <w:spacing w:line="480" w:lineRule="auto"/>
        <w:rPr>
          <w:rFonts w:ascii="Helvetica" w:eastAsia="Helvetica" w:hAnsi="Helvetica" w:cs="Helvetica"/>
          <w:sz w:val="24"/>
          <w:szCs w:val="24"/>
        </w:rPr>
      </w:pPr>
      <w:r w:rsidRPr="00115B08">
        <w:rPr>
          <w:rFonts w:ascii="Helvetica" w:hAnsi="Helvetica"/>
          <w:sz w:val="24"/>
          <w:szCs w:val="24"/>
        </w:rPr>
        <w:t>Belt/girdle of truth(v.14)</w:t>
      </w:r>
    </w:p>
    <w:p w:rsidR="00B731D6" w:rsidRPr="00115B08" w:rsidRDefault="00D017F2">
      <w:pPr>
        <w:pStyle w:val="Body"/>
        <w:numPr>
          <w:ilvl w:val="0"/>
          <w:numId w:val="5"/>
        </w:numPr>
        <w:spacing w:line="480" w:lineRule="auto"/>
        <w:rPr>
          <w:rFonts w:ascii="Helvetica" w:eastAsia="Helvetica" w:hAnsi="Helvetica" w:cs="Helvetica"/>
          <w:sz w:val="24"/>
          <w:szCs w:val="24"/>
        </w:rPr>
      </w:pPr>
      <w:r w:rsidRPr="00115B08">
        <w:rPr>
          <w:rFonts w:ascii="Helvetica" w:hAnsi="Helvetica"/>
          <w:sz w:val="24"/>
          <w:szCs w:val="24"/>
        </w:rPr>
        <w:t>Breastplate of righteousness(v.14)</w:t>
      </w:r>
    </w:p>
    <w:p w:rsidR="00B731D6" w:rsidRPr="00115B08" w:rsidRDefault="00D017F2">
      <w:pPr>
        <w:pStyle w:val="Body"/>
        <w:numPr>
          <w:ilvl w:val="0"/>
          <w:numId w:val="5"/>
        </w:numPr>
        <w:spacing w:line="480" w:lineRule="auto"/>
        <w:rPr>
          <w:rFonts w:ascii="Helvetica" w:eastAsia="Helvetica" w:hAnsi="Helvetica" w:cs="Helvetica"/>
          <w:sz w:val="24"/>
          <w:szCs w:val="24"/>
        </w:rPr>
      </w:pPr>
      <w:r w:rsidRPr="00115B08">
        <w:rPr>
          <w:rFonts w:ascii="Helvetica" w:hAnsi="Helvetica"/>
          <w:sz w:val="24"/>
          <w:szCs w:val="24"/>
        </w:rPr>
        <w:t xml:space="preserve">Feet shod with the readiness </w:t>
      </w:r>
      <w:r w:rsidRPr="00115B08">
        <w:rPr>
          <w:rFonts w:ascii="Helvetica" w:hAnsi="Helvetica"/>
          <w:sz w:val="24"/>
          <w:szCs w:val="24"/>
        </w:rPr>
        <w:t>to bear the good news of God</w:t>
      </w:r>
      <w:r w:rsidRPr="00115B08">
        <w:rPr>
          <w:rFonts w:ascii="Helvetica" w:hAnsi="Helvetica"/>
          <w:sz w:val="24"/>
          <w:szCs w:val="24"/>
        </w:rPr>
        <w:t>’</w:t>
      </w:r>
      <w:r w:rsidRPr="00115B08">
        <w:rPr>
          <w:rFonts w:ascii="Helvetica" w:hAnsi="Helvetica"/>
          <w:sz w:val="24"/>
          <w:szCs w:val="24"/>
        </w:rPr>
        <w:t>s sending His son to the earth to die a substitutionary death, to satisfy the demands of a just God</w:t>
      </w:r>
      <w:r w:rsidR="00115B08">
        <w:rPr>
          <w:rFonts w:ascii="Helvetica" w:hAnsi="Helvetica"/>
          <w:sz w:val="24"/>
          <w:szCs w:val="24"/>
        </w:rPr>
        <w:t xml:space="preserve"> </w:t>
      </w:r>
      <w:r w:rsidRPr="00115B08">
        <w:rPr>
          <w:rFonts w:ascii="Helvetica" w:hAnsi="Helvetica"/>
          <w:sz w:val="24"/>
          <w:szCs w:val="24"/>
        </w:rPr>
        <w:t>(the gospel).</w:t>
      </w:r>
      <w:r w:rsidRPr="00115B08">
        <w:rPr>
          <w:rFonts w:ascii="Helvetica" w:eastAsia="Helvetica" w:hAnsi="Helvetica" w:cs="Helvetica"/>
          <w:noProof/>
          <w:sz w:val="24"/>
          <w:szCs w:val="24"/>
        </w:rPr>
        <w:drawing>
          <wp:anchor distT="152400" distB="152400" distL="152400" distR="152400" simplePos="0" relativeHeight="251659264" behindDoc="0" locked="0" layoutInCell="1" allowOverlap="1" wp14:anchorId="105F1F06" wp14:editId="2C35D251">
            <wp:simplePos x="0" y="0"/>
            <wp:positionH relativeFrom="margin">
              <wp:posOffset>425450</wp:posOffset>
            </wp:positionH>
            <wp:positionV relativeFrom="line">
              <wp:posOffset>812800</wp:posOffset>
            </wp:positionV>
            <wp:extent cx="5080000" cy="50800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43AA8F0-3C8C-4046-BD8A-2D539BEC14FA-L0-001.jpeg"/>
                    <pic:cNvPicPr>
                      <a:picLocks noChangeAspect="1"/>
                    </pic:cNvPicPr>
                  </pic:nvPicPr>
                  <pic:blipFill>
                    <a:blip r:embed="rId8">
                      <a:extLst/>
                    </a:blip>
                    <a:stretch>
                      <a:fillRect/>
                    </a:stretch>
                  </pic:blipFill>
                  <pic:spPr>
                    <a:xfrm>
                      <a:off x="0" y="0"/>
                      <a:ext cx="5080000" cy="5080000"/>
                    </a:xfrm>
                    <a:prstGeom prst="rect">
                      <a:avLst/>
                    </a:prstGeom>
                    <a:ln w="12700" cap="flat">
                      <a:noFill/>
                      <a:miter lim="400000"/>
                    </a:ln>
                    <a:effectLst/>
                  </pic:spPr>
                </pic:pic>
              </a:graphicData>
            </a:graphic>
          </wp:anchor>
        </w:drawing>
      </w:r>
    </w:p>
    <w:p w:rsidR="00B731D6" w:rsidRPr="00115B08" w:rsidRDefault="00115B08">
      <w:pPr>
        <w:pStyle w:val="Body"/>
        <w:spacing w:line="480" w:lineRule="auto"/>
        <w:rPr>
          <w:rFonts w:ascii="Helvetica" w:eastAsia="Helvetica" w:hAnsi="Helvetica" w:cs="Helvetica"/>
          <w:sz w:val="24"/>
          <w:szCs w:val="24"/>
        </w:rPr>
      </w:pPr>
      <w:r>
        <w:rPr>
          <w:rFonts w:ascii="Helvetica" w:hAnsi="Helvetica"/>
          <w:sz w:val="24"/>
          <w:szCs w:val="24"/>
        </w:rPr>
        <w:lastRenderedPageBreak/>
        <w:t>Now, to the shield:</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In verses 15 and 16, no OT passage is cited. These terms are used metaphorically. We don't ca</w:t>
      </w:r>
      <w:r w:rsidRPr="00115B08">
        <w:rPr>
          <w:rFonts w:ascii="Helvetica" w:hAnsi="Helvetica"/>
          <w:sz w:val="24"/>
          <w:szCs w:val="24"/>
        </w:rPr>
        <w:t xml:space="preserve">rry an actual shield but when we live and walk in faith and trust in our God, it is </w:t>
      </w:r>
      <w:r w:rsidRPr="00115B08">
        <w:rPr>
          <w:rFonts w:ascii="Helvetica" w:hAnsi="Helvetica"/>
          <w:i/>
          <w:iCs/>
          <w:sz w:val="24"/>
          <w:szCs w:val="24"/>
        </w:rPr>
        <w:t>as if</w:t>
      </w:r>
      <w:r w:rsidRPr="00115B08">
        <w:rPr>
          <w:rFonts w:ascii="Helvetica" w:hAnsi="Helvetica"/>
          <w:sz w:val="24"/>
          <w:szCs w:val="24"/>
        </w:rPr>
        <w:t xml:space="preserve"> we have a shield up. The concept of God as shield is seen in several places in the OT (Genesis 15:1</w:t>
      </w:r>
      <w:r w:rsidRPr="00115B08">
        <w:rPr>
          <w:rFonts w:ascii="Helvetica" w:hAnsi="Helvetica"/>
          <w:sz w:val="24"/>
          <w:szCs w:val="24"/>
        </w:rPr>
        <w:t>; Psalm 3:3</w:t>
      </w:r>
      <w:r w:rsidRPr="00115B08">
        <w:rPr>
          <w:rFonts w:ascii="Helvetica" w:hAnsi="Helvetica"/>
          <w:sz w:val="24"/>
          <w:szCs w:val="24"/>
        </w:rPr>
        <w:t>; 35:2)</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Let</w:t>
      </w:r>
      <w:r w:rsidRPr="00115B08">
        <w:rPr>
          <w:rFonts w:ascii="Helvetica" w:hAnsi="Helvetica"/>
          <w:sz w:val="24"/>
          <w:szCs w:val="24"/>
        </w:rPr>
        <w:t>’</w:t>
      </w:r>
      <w:r w:rsidRPr="00115B08">
        <w:rPr>
          <w:rFonts w:ascii="Helvetica" w:hAnsi="Helvetica"/>
          <w:sz w:val="24"/>
          <w:szCs w:val="24"/>
        </w:rPr>
        <w:t xml:space="preserve">s push the metaphor. Paul says that </w:t>
      </w:r>
      <w:r w:rsidRPr="00115B08">
        <w:rPr>
          <w:rFonts w:ascii="Helvetica" w:hAnsi="Helvetica"/>
          <w:sz w:val="24"/>
          <w:szCs w:val="24"/>
        </w:rPr>
        <w:t>faith is the shield we hold up when we, the Church, go to war with the forces, the powers of darkness. The Roman soldier</w:t>
      </w:r>
      <w:r w:rsidRPr="00115B08">
        <w:rPr>
          <w:rFonts w:ascii="Helvetica" w:hAnsi="Helvetica"/>
          <w:sz w:val="24"/>
          <w:szCs w:val="24"/>
        </w:rPr>
        <w:t>’</w:t>
      </w:r>
      <w:r w:rsidRPr="00115B08">
        <w:rPr>
          <w:rFonts w:ascii="Helvetica" w:hAnsi="Helvetica"/>
          <w:sz w:val="24"/>
          <w:szCs w:val="24"/>
        </w:rPr>
        <w:t>s shield was four feet tall and two and a half feet wide. Think of the shields police hold up when they are on riot patrol. In the firs</w:t>
      </w:r>
      <w:r w:rsidRPr="00115B08">
        <w:rPr>
          <w:rFonts w:ascii="Helvetica" w:hAnsi="Helvetica"/>
          <w:sz w:val="24"/>
          <w:szCs w:val="24"/>
        </w:rPr>
        <w:t>t century, the shields would often be covered in animal hide</w:t>
      </w:r>
      <w:r w:rsidR="00115B08">
        <w:rPr>
          <w:rFonts w:ascii="Helvetica" w:hAnsi="Helvetica"/>
          <w:sz w:val="24"/>
          <w:szCs w:val="24"/>
        </w:rPr>
        <w:t xml:space="preserve"> </w:t>
      </w:r>
      <w:r w:rsidRPr="00115B08">
        <w:rPr>
          <w:rFonts w:ascii="Helvetica" w:hAnsi="Helvetica"/>
          <w:sz w:val="24"/>
          <w:szCs w:val="24"/>
        </w:rPr>
        <w:t xml:space="preserve">(leather) and then soaked in water. The enemy would dip his arrow in tar set it on fire and shoot it. When the flaming arrow or dart hit the water-soaked shield the shield would put out the fire. </w:t>
      </w:r>
      <w:r w:rsidRPr="00115B08">
        <w:rPr>
          <w:rFonts w:ascii="Helvetica" w:hAnsi="Helvetica"/>
          <w:sz w:val="24"/>
          <w:szCs w:val="24"/>
        </w:rPr>
        <w:t>Perhaps Paul is thinking of the passage in Habakkuk 2:4-</w:t>
      </w:r>
    </w:p>
    <w:p w:rsidR="00B731D6" w:rsidRDefault="00D017F2">
      <w:pPr>
        <w:pStyle w:val="Body"/>
        <w:spacing w:line="480" w:lineRule="auto"/>
        <w:rPr>
          <w:rFonts w:ascii="Helvetica" w:hAnsi="Helvetica"/>
          <w:i/>
          <w:iCs/>
          <w:sz w:val="24"/>
          <w:szCs w:val="24"/>
        </w:rPr>
      </w:pPr>
      <w:r w:rsidRPr="00115B08">
        <w:rPr>
          <w:rFonts w:ascii="Helvetica" w:hAnsi="Helvetica"/>
          <w:i/>
          <w:iCs/>
          <w:sz w:val="24"/>
          <w:szCs w:val="24"/>
        </w:rPr>
        <w:t>Th</w:t>
      </w:r>
      <w:r w:rsidR="00115B08">
        <w:rPr>
          <w:rFonts w:ascii="Helvetica" w:hAnsi="Helvetica"/>
          <w:i/>
          <w:iCs/>
          <w:sz w:val="24"/>
          <w:szCs w:val="24"/>
        </w:rPr>
        <w:t>e just shall live by his faith.</w:t>
      </w:r>
    </w:p>
    <w:p w:rsidR="00115B08" w:rsidRPr="00115B08" w:rsidRDefault="00115B08">
      <w:pPr>
        <w:pStyle w:val="Body"/>
        <w:spacing w:line="480" w:lineRule="auto"/>
        <w:rPr>
          <w:rFonts w:ascii="Helvetica" w:eastAsia="Helvetica" w:hAnsi="Helvetica" w:cs="Helvetica"/>
          <w:i/>
          <w:iCs/>
          <w:sz w:val="24"/>
          <w:szCs w:val="24"/>
        </w:rPr>
      </w:pP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When we speak of spiritual warfare, we must be careful not to place the emphasis on human energy and agency. We don</w:t>
      </w:r>
      <w:r w:rsidRPr="00115B08">
        <w:rPr>
          <w:rFonts w:ascii="Helvetica" w:hAnsi="Helvetica"/>
          <w:sz w:val="24"/>
          <w:szCs w:val="24"/>
        </w:rPr>
        <w:t>’</w:t>
      </w:r>
      <w:r w:rsidRPr="00115B08">
        <w:rPr>
          <w:rFonts w:ascii="Helvetica" w:hAnsi="Helvetica"/>
          <w:sz w:val="24"/>
          <w:szCs w:val="24"/>
        </w:rPr>
        <w:t>t win because we</w:t>
      </w:r>
      <w:r w:rsidRPr="00115B08">
        <w:rPr>
          <w:rFonts w:ascii="Helvetica" w:hAnsi="Helvetica"/>
          <w:sz w:val="24"/>
          <w:szCs w:val="24"/>
        </w:rPr>
        <w:t>’</w:t>
      </w:r>
      <w:r w:rsidRPr="00115B08">
        <w:rPr>
          <w:rFonts w:ascii="Helvetica" w:hAnsi="Helvetica"/>
          <w:sz w:val="24"/>
          <w:szCs w:val="24"/>
        </w:rPr>
        <w:t>re clever or well-educated or h</w:t>
      </w:r>
      <w:r w:rsidRPr="00115B08">
        <w:rPr>
          <w:rFonts w:ascii="Helvetica" w:hAnsi="Helvetica"/>
          <w:sz w:val="24"/>
          <w:szCs w:val="24"/>
        </w:rPr>
        <w:t>ave money or live in the preferred section of the city or go to the leading church. No, we win because we fully trust and believe in and have faith in God, who in Christ has defeated the powers of darkness.</w:t>
      </w:r>
      <w:r w:rsidRPr="00115B08">
        <w:rPr>
          <w:rFonts w:ascii="Helvetica" w:hAnsi="Helvetica"/>
          <w:sz w:val="24"/>
          <w:szCs w:val="24"/>
        </w:rPr>
        <w:br/>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It is impossible to overemphasize the role of</w:t>
      </w:r>
      <w:r w:rsidRPr="00115B08">
        <w:rPr>
          <w:rFonts w:ascii="Helvetica" w:hAnsi="Helvetica"/>
          <w:sz w:val="24"/>
          <w:szCs w:val="24"/>
        </w:rPr>
        <w:t xml:space="preserve"> faith in a believer</w:t>
      </w:r>
      <w:r w:rsidRPr="00115B08">
        <w:rPr>
          <w:rFonts w:ascii="Helvetica" w:hAnsi="Helvetica"/>
          <w:sz w:val="24"/>
          <w:szCs w:val="24"/>
        </w:rPr>
        <w:t>’</w:t>
      </w:r>
      <w:r w:rsidRPr="00115B08">
        <w:rPr>
          <w:rFonts w:ascii="Helvetica" w:hAnsi="Helvetica"/>
          <w:sz w:val="24"/>
          <w:szCs w:val="24"/>
        </w:rPr>
        <w:t>s life. Earlier in this epistle, Paul would write:</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i/>
          <w:iCs/>
          <w:sz w:val="24"/>
          <w:szCs w:val="24"/>
        </w:rPr>
        <w:t>For by grace you have been saved</w:t>
      </w:r>
      <w:r w:rsidRPr="00115B08">
        <w:rPr>
          <w:rFonts w:ascii="Helvetica" w:hAnsi="Helvetica"/>
          <w:sz w:val="24"/>
          <w:szCs w:val="24"/>
        </w:rPr>
        <w:t xml:space="preserve"> through faith</w:t>
      </w:r>
      <w:r w:rsidRPr="00115B08">
        <w:rPr>
          <w:rFonts w:ascii="Helvetica" w:hAnsi="Helvetica"/>
          <w:sz w:val="24"/>
          <w:szCs w:val="24"/>
        </w:rPr>
        <w:t>...(Ephesians 2:8)</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lastRenderedPageBreak/>
        <w:t xml:space="preserve">Paul is writing not to individuals who go out to resist the evil one on their own. Paul is writing to the Church, </w:t>
      </w:r>
      <w:r w:rsidRPr="00115B08">
        <w:rPr>
          <w:rFonts w:ascii="Helvetica" w:hAnsi="Helvetica"/>
          <w:sz w:val="24"/>
          <w:szCs w:val="24"/>
        </w:rPr>
        <w:t>that body of people who live and walk in faith. I remind you of a line from Timothy Gombis:</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i/>
          <w:iCs/>
          <w:sz w:val="24"/>
          <w:szCs w:val="24"/>
        </w:rPr>
        <w:t xml:space="preserve">It is not our task to defeat the powers; God has already defeated them in the death and resurrection of Jesus </w:t>
      </w:r>
      <w:r w:rsidRPr="00115B08">
        <w:rPr>
          <w:rFonts w:ascii="Helvetica" w:hAnsi="Helvetica"/>
          <w:sz w:val="24"/>
          <w:szCs w:val="24"/>
        </w:rPr>
        <w:t>(</w:t>
      </w:r>
      <w:r w:rsidRPr="00115B08">
        <w:rPr>
          <w:rFonts w:ascii="Helvetica" w:hAnsi="Helvetica"/>
          <w:sz w:val="24"/>
          <w:szCs w:val="24"/>
          <w:u w:val="single"/>
        </w:rPr>
        <w:t xml:space="preserve">The Drama of </w:t>
      </w:r>
      <w:r w:rsidR="00115B08" w:rsidRPr="00115B08">
        <w:rPr>
          <w:rFonts w:ascii="Helvetica" w:hAnsi="Helvetica"/>
          <w:sz w:val="24"/>
          <w:szCs w:val="24"/>
          <w:u w:val="single"/>
        </w:rPr>
        <w:t>Ephesians</w:t>
      </w:r>
      <w:r w:rsidR="00115B08" w:rsidRPr="00115B08">
        <w:rPr>
          <w:rFonts w:ascii="Helvetica" w:hAnsi="Helvetica"/>
          <w:sz w:val="24"/>
          <w:szCs w:val="24"/>
        </w:rPr>
        <w:t xml:space="preserve"> p</w:t>
      </w:r>
      <w:r w:rsidRPr="00115B08">
        <w:rPr>
          <w:rFonts w:ascii="Helvetica" w:hAnsi="Helvetica"/>
          <w:sz w:val="24"/>
          <w:szCs w:val="24"/>
        </w:rPr>
        <w:t>. 160)</w:t>
      </w:r>
      <w:r w:rsidRPr="00115B08">
        <w:rPr>
          <w:rFonts w:ascii="Helvetica" w:hAnsi="Helvetica"/>
          <w:i/>
          <w:iCs/>
          <w:sz w:val="24"/>
          <w:szCs w:val="24"/>
        </w:rPr>
        <w:t xml:space="preserve">. </w:t>
      </w:r>
      <w:r w:rsidRPr="00115B08">
        <w:rPr>
          <w:rFonts w:ascii="Helvetica" w:hAnsi="Helvetica"/>
          <w:sz w:val="24"/>
          <w:szCs w:val="24"/>
        </w:rPr>
        <w:t>Cf. Ephesians 1:19-2</w:t>
      </w:r>
      <w:r w:rsidRPr="00115B08">
        <w:rPr>
          <w:rFonts w:ascii="Helvetica" w:hAnsi="Helvetica"/>
          <w:sz w:val="24"/>
          <w:szCs w:val="24"/>
        </w:rPr>
        <w:t>3.</w:t>
      </w:r>
      <w:r w:rsidRPr="00115B08">
        <w:rPr>
          <w:rFonts w:ascii="Helvetica" w:hAnsi="Helvetica"/>
          <w:sz w:val="24"/>
          <w:szCs w:val="24"/>
        </w:rPr>
        <w:br/>
      </w:r>
    </w:p>
    <w:p w:rsidR="00B731D6" w:rsidRPr="00115B08" w:rsidRDefault="00115B08">
      <w:pPr>
        <w:pStyle w:val="Body"/>
        <w:spacing w:line="480" w:lineRule="auto"/>
        <w:rPr>
          <w:rFonts w:ascii="Helvetica" w:eastAsia="Helvetica" w:hAnsi="Helvetica" w:cs="Helvetica"/>
          <w:sz w:val="24"/>
          <w:szCs w:val="24"/>
        </w:rPr>
      </w:pPr>
      <w:r>
        <w:rPr>
          <w:rFonts w:ascii="Helvetica" w:hAnsi="Helvetica"/>
          <w:sz w:val="24"/>
          <w:szCs w:val="24"/>
        </w:rPr>
        <w:t>There are two movements in the text and t</w:t>
      </w:r>
      <w:r w:rsidR="00D017F2" w:rsidRPr="00115B08">
        <w:rPr>
          <w:rFonts w:ascii="Helvetica" w:hAnsi="Helvetica"/>
          <w:sz w:val="24"/>
          <w:szCs w:val="24"/>
        </w:rPr>
        <w:t>hey are the direct result</w:t>
      </w:r>
      <w:r>
        <w:rPr>
          <w:rFonts w:ascii="Helvetica" w:hAnsi="Helvetica"/>
          <w:sz w:val="24"/>
          <w:szCs w:val="24"/>
        </w:rPr>
        <w:t>s of acting and living in faith:</w:t>
      </w:r>
      <w:r w:rsidR="00D017F2" w:rsidRPr="00115B08">
        <w:rPr>
          <w:rFonts w:ascii="Helvetica" w:hAnsi="Helvetica"/>
          <w:sz w:val="24"/>
          <w:szCs w:val="24"/>
        </w:rPr>
        <w:t xml:space="preserve"> </w:t>
      </w:r>
    </w:p>
    <w:p w:rsidR="00B731D6" w:rsidRPr="00115B08" w:rsidRDefault="00D017F2">
      <w:pPr>
        <w:pStyle w:val="Body"/>
        <w:numPr>
          <w:ilvl w:val="0"/>
          <w:numId w:val="2"/>
        </w:numPr>
        <w:spacing w:line="480" w:lineRule="auto"/>
        <w:rPr>
          <w:rFonts w:ascii="Helvetica" w:eastAsia="Helvetica" w:hAnsi="Helvetica" w:cs="Helvetica"/>
          <w:sz w:val="24"/>
          <w:szCs w:val="24"/>
        </w:rPr>
      </w:pPr>
      <w:r w:rsidRPr="00115B08">
        <w:rPr>
          <w:rFonts w:ascii="Helvetica" w:hAnsi="Helvetica"/>
          <w:b/>
          <w:bCs/>
          <w:sz w:val="24"/>
          <w:szCs w:val="24"/>
        </w:rPr>
        <w:t>You'll be able</w:t>
      </w:r>
      <w:r w:rsidRPr="00115B08">
        <w:rPr>
          <w:rFonts w:ascii="Helvetica" w:hAnsi="Helvetica"/>
          <w:sz w:val="24"/>
          <w:szCs w:val="24"/>
        </w:rPr>
        <w:t>- This is a reminder of the enablement that becomes ours when we are in Christ and when we walk and operate in faith.</w:t>
      </w:r>
    </w:p>
    <w:p w:rsidR="00B731D6" w:rsidRPr="00115B08" w:rsidRDefault="00D017F2">
      <w:pPr>
        <w:pStyle w:val="Body"/>
        <w:numPr>
          <w:ilvl w:val="0"/>
          <w:numId w:val="6"/>
        </w:numPr>
        <w:spacing w:line="480" w:lineRule="auto"/>
        <w:rPr>
          <w:rFonts w:ascii="Helvetica" w:eastAsia="Helvetica" w:hAnsi="Helvetica" w:cs="Helvetica"/>
          <w:b/>
          <w:bCs/>
          <w:sz w:val="24"/>
          <w:szCs w:val="24"/>
        </w:rPr>
      </w:pPr>
      <w:r w:rsidRPr="00115B08">
        <w:rPr>
          <w:rFonts w:ascii="Helvetica" w:hAnsi="Helvetica"/>
          <w:b/>
          <w:bCs/>
          <w:sz w:val="24"/>
          <w:szCs w:val="24"/>
        </w:rPr>
        <w:t>To quench...ALL</w:t>
      </w:r>
      <w:r w:rsidRPr="00115B08">
        <w:rPr>
          <w:rFonts w:ascii="Helvetica" w:hAnsi="Helvetica"/>
          <w:sz w:val="24"/>
          <w:szCs w:val="24"/>
        </w:rPr>
        <w:t>- This is not a</w:t>
      </w:r>
      <w:r w:rsidRPr="00115B08">
        <w:rPr>
          <w:rFonts w:ascii="Helvetica" w:hAnsi="Helvetica"/>
          <w:sz w:val="24"/>
          <w:szCs w:val="24"/>
        </w:rPr>
        <w:t xml:space="preserve"> suggestion that you</w:t>
      </w:r>
      <w:r w:rsidRPr="00115B08">
        <w:rPr>
          <w:rFonts w:ascii="Helvetica" w:hAnsi="Helvetica"/>
          <w:sz w:val="24"/>
          <w:szCs w:val="24"/>
        </w:rPr>
        <w:t>’</w:t>
      </w:r>
      <w:r w:rsidRPr="00115B08">
        <w:rPr>
          <w:rFonts w:ascii="Helvetica" w:hAnsi="Helvetica"/>
          <w:sz w:val="24"/>
          <w:szCs w:val="24"/>
        </w:rPr>
        <w:t>re great or that you're awesome. You</w:t>
      </w:r>
      <w:r w:rsidRPr="00115B08">
        <w:rPr>
          <w:rFonts w:ascii="Helvetica" w:hAnsi="Helvetica"/>
          <w:sz w:val="24"/>
          <w:szCs w:val="24"/>
        </w:rPr>
        <w:t>’</w:t>
      </w:r>
      <w:r w:rsidRPr="00115B08">
        <w:rPr>
          <w:rFonts w:ascii="Helvetica" w:hAnsi="Helvetica"/>
          <w:sz w:val="24"/>
          <w:szCs w:val="24"/>
        </w:rPr>
        <w:t>re not! No, this is a reminder of what power</w:t>
      </w:r>
      <w:r w:rsidR="00115B08">
        <w:rPr>
          <w:rFonts w:ascii="Helvetica" w:hAnsi="Helvetica"/>
          <w:sz w:val="24"/>
          <w:szCs w:val="24"/>
        </w:rPr>
        <w:t xml:space="preserve"> belongs to the Church when the</w:t>
      </w:r>
      <w:r w:rsidRPr="00115B08">
        <w:rPr>
          <w:rFonts w:ascii="Helvetica" w:hAnsi="Helvetica"/>
          <w:sz w:val="24"/>
          <w:szCs w:val="24"/>
        </w:rPr>
        <w:t xml:space="preserve"> Church operates in faith and holds up faith like a water-soaked shield.</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Because of this God-provided armor, we need not l</w:t>
      </w:r>
      <w:r w:rsidRPr="00115B08">
        <w:rPr>
          <w:rFonts w:ascii="Helvetica" w:hAnsi="Helvetica"/>
          <w:sz w:val="24"/>
          <w:szCs w:val="24"/>
        </w:rPr>
        <w:t>ive in fear. We move from inability to ability; from victim to victor; from cowering to standing!!</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The Church, properly dressed, can face any foe.</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We hold up the shield called faith.</w:t>
      </w:r>
    </w:p>
    <w:p w:rsidR="00B731D6" w:rsidRPr="00115B08" w:rsidRDefault="00D017F2">
      <w:pPr>
        <w:pStyle w:val="Body"/>
        <w:spacing w:line="480" w:lineRule="auto"/>
        <w:rPr>
          <w:rFonts w:ascii="Helvetica" w:eastAsia="Helvetica" w:hAnsi="Helvetica" w:cs="Helvetica"/>
          <w:sz w:val="24"/>
          <w:szCs w:val="24"/>
        </w:rPr>
      </w:pPr>
      <w:r w:rsidRPr="00115B08">
        <w:rPr>
          <w:rFonts w:ascii="Helvetica" w:hAnsi="Helvetica"/>
          <w:sz w:val="24"/>
          <w:szCs w:val="24"/>
        </w:rPr>
        <w:t xml:space="preserve">Without this basic piece of armor, faith, we cannot function as the body </w:t>
      </w:r>
      <w:r w:rsidRPr="00115B08">
        <w:rPr>
          <w:rFonts w:ascii="Helvetica" w:hAnsi="Helvetica"/>
          <w:sz w:val="24"/>
          <w:szCs w:val="24"/>
        </w:rPr>
        <w:t>of Christ. Hebrews 11:6-</w:t>
      </w:r>
    </w:p>
    <w:p w:rsidR="00B731D6" w:rsidRPr="00115B08" w:rsidRDefault="00D017F2">
      <w:pPr>
        <w:pStyle w:val="Body"/>
        <w:spacing w:line="480" w:lineRule="auto"/>
        <w:rPr>
          <w:rFonts w:ascii="Helvetica" w:eastAsia="Helvetica" w:hAnsi="Helvetica" w:cs="Helvetica"/>
          <w:i/>
          <w:iCs/>
          <w:sz w:val="24"/>
          <w:szCs w:val="24"/>
        </w:rPr>
      </w:pPr>
      <w:r w:rsidRPr="00115B08">
        <w:rPr>
          <w:rFonts w:ascii="Helvetica" w:hAnsi="Helvetica"/>
          <w:i/>
          <w:iCs/>
          <w:sz w:val="24"/>
          <w:szCs w:val="24"/>
        </w:rPr>
        <w:t>Without faith it is impossible to please Him</w:t>
      </w:r>
      <w:r w:rsidR="00115B08">
        <w:rPr>
          <w:rFonts w:ascii="Helvetica" w:hAnsi="Helvetica"/>
          <w:i/>
          <w:iCs/>
          <w:sz w:val="24"/>
          <w:szCs w:val="24"/>
        </w:rPr>
        <w:t xml:space="preserve"> </w:t>
      </w:r>
      <w:r w:rsidRPr="00115B08">
        <w:rPr>
          <w:rFonts w:ascii="Helvetica" w:hAnsi="Helvetica"/>
          <w:i/>
          <w:iCs/>
          <w:sz w:val="24"/>
          <w:szCs w:val="24"/>
        </w:rPr>
        <w:t>(God).</w:t>
      </w:r>
    </w:p>
    <w:p w:rsidR="00B731D6" w:rsidRPr="00115B08" w:rsidRDefault="00B731D6">
      <w:pPr>
        <w:pStyle w:val="Body"/>
        <w:spacing w:line="480" w:lineRule="auto"/>
        <w:rPr>
          <w:rFonts w:ascii="Helvetica" w:eastAsia="Helvetica" w:hAnsi="Helvetica" w:cs="Helvetica"/>
          <w:i/>
          <w:iCs/>
          <w:sz w:val="24"/>
          <w:szCs w:val="24"/>
        </w:rPr>
      </w:pPr>
    </w:p>
    <w:p w:rsidR="00B731D6" w:rsidRPr="00115B08" w:rsidRDefault="00D017F2">
      <w:pPr>
        <w:pStyle w:val="Body"/>
        <w:spacing w:line="480" w:lineRule="auto"/>
        <w:rPr>
          <w:rFonts w:ascii="Helvetica" w:eastAsia="Helvetica" w:hAnsi="Helvetica" w:cs="Helvetica"/>
          <w:i/>
          <w:iCs/>
          <w:sz w:val="24"/>
          <w:szCs w:val="24"/>
        </w:rPr>
      </w:pPr>
      <w:r w:rsidRPr="00115B08">
        <w:rPr>
          <w:rFonts w:ascii="Helvetica" w:hAnsi="Helvetica"/>
          <w:b/>
          <w:bCs/>
          <w:sz w:val="24"/>
          <w:szCs w:val="24"/>
        </w:rPr>
        <w:t>Illus</w:t>
      </w:r>
      <w:r w:rsidRPr="00115B08">
        <w:rPr>
          <w:rFonts w:ascii="Helvetica" w:hAnsi="Helvetica"/>
          <w:i/>
          <w:iCs/>
          <w:sz w:val="24"/>
          <w:szCs w:val="24"/>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B731D6" w:rsidRPr="00115B08">
        <w:trPr>
          <w:trHeight w:val="6471"/>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B731D6" w:rsidRPr="00115B08" w:rsidRDefault="00D017F2">
            <w:pPr>
              <w:pStyle w:val="TableStyle2"/>
              <w:rPr>
                <w:rFonts w:ascii="Times New Roman" w:eastAsia="Times New Roman" w:hAnsi="Times New Roman" w:cs="Times New Roman"/>
                <w:sz w:val="24"/>
                <w:szCs w:val="24"/>
              </w:rPr>
            </w:pPr>
            <w:r w:rsidRPr="00115B08">
              <w:rPr>
                <w:rFonts w:ascii="Times New Roman" w:hAnsi="Times New Roman"/>
                <w:sz w:val="24"/>
                <w:szCs w:val="24"/>
              </w:rPr>
              <w:lastRenderedPageBreak/>
              <w:t>There is no situation I can get into that God cannot get me out. Some years ago when I was learning to fly, my instructor told me to put the plane into a steep and extended</w:t>
            </w:r>
            <w:r w:rsidRPr="00115B08">
              <w:rPr>
                <w:rFonts w:ascii="Times New Roman" w:hAnsi="Times New Roman"/>
                <w:sz w:val="24"/>
                <w:szCs w:val="24"/>
              </w:rPr>
              <w:t xml:space="preserve"> dive. I was totally unprepared for what was about to happen. After a brief time the engine stalled, and the plane began to plunge out-of-control. It soon became evident that the instructor was not going to help me at all. After a few seconds, which seemed</w:t>
            </w:r>
            <w:r w:rsidRPr="00115B08">
              <w:rPr>
                <w:rFonts w:ascii="Times New Roman" w:hAnsi="Times New Roman"/>
                <w:sz w:val="24"/>
                <w:szCs w:val="24"/>
              </w:rPr>
              <w:t xml:space="preserve"> like eternity, my mind began to function again. I quickly corrected the situation.</w:t>
            </w:r>
          </w:p>
          <w:p w:rsidR="00B731D6" w:rsidRPr="00115B08" w:rsidRDefault="00D017F2">
            <w:pPr>
              <w:pStyle w:val="TableStyle2"/>
              <w:rPr>
                <w:rFonts w:ascii="Times New Roman" w:eastAsia="Times New Roman" w:hAnsi="Times New Roman" w:cs="Times New Roman"/>
                <w:sz w:val="24"/>
                <w:szCs w:val="24"/>
              </w:rPr>
            </w:pPr>
            <w:r w:rsidRPr="00115B08">
              <w:rPr>
                <w:rFonts w:ascii="Times New Roman" w:hAnsi="Times New Roman"/>
                <w:sz w:val="24"/>
                <w:szCs w:val="24"/>
              </w:rPr>
              <w:t>Immediately I turned to the instructor and began to vent my fearful frustrations on him. He very calmly said to me, "There is no position you can get this airplane into tha</w:t>
            </w:r>
            <w:r w:rsidRPr="00115B08">
              <w:rPr>
                <w:rFonts w:ascii="Times New Roman" w:hAnsi="Times New Roman"/>
                <w:sz w:val="24"/>
                <w:szCs w:val="24"/>
              </w:rPr>
              <w:t xml:space="preserve">t I cannot get you out of. If you want to learn to fly, go up there and do it again." At that moment God seemed to </w:t>
            </w:r>
            <w:r w:rsidR="00115B08">
              <w:rPr>
                <w:rFonts w:ascii="Times New Roman" w:hAnsi="Times New Roman"/>
                <w:sz w:val="24"/>
                <w:szCs w:val="24"/>
              </w:rPr>
              <w:t>be saying to me, "Remember this, a</w:t>
            </w:r>
            <w:r w:rsidRPr="00115B08">
              <w:rPr>
                <w:rFonts w:ascii="Times New Roman" w:hAnsi="Times New Roman"/>
                <w:sz w:val="24"/>
                <w:szCs w:val="24"/>
              </w:rPr>
              <w:t xml:space="preserve">s you serve Me, there is no situation you can get yourself into that I cannot get you out of. If you trust </w:t>
            </w:r>
            <w:r w:rsidRPr="00115B08">
              <w:rPr>
                <w:rFonts w:ascii="Times New Roman" w:hAnsi="Times New Roman"/>
                <w:sz w:val="24"/>
                <w:szCs w:val="24"/>
              </w:rPr>
              <w:t>me, you will be all right."</w:t>
            </w:r>
            <w:r w:rsidRPr="00115B08">
              <w:rPr>
                <w:rFonts w:ascii="Times New Roman" w:hAnsi="Times New Roman"/>
                <w:sz w:val="24"/>
                <w:szCs w:val="24"/>
              </w:rPr>
              <w:t xml:space="preserve">  </w:t>
            </w:r>
            <w:r w:rsidRPr="00115B08">
              <w:rPr>
                <w:rFonts w:ascii="Times New Roman" w:hAnsi="Times New Roman"/>
                <w:sz w:val="24"/>
                <w:szCs w:val="24"/>
              </w:rPr>
              <w:t>That lesson has been proven true in my ministry many times over the years.</w:t>
            </w:r>
            <w:r w:rsidRPr="00115B08">
              <w:rPr>
                <w:rFonts w:ascii="Times New Roman" w:hAnsi="Times New Roman"/>
                <w:sz w:val="24"/>
                <w:szCs w:val="24"/>
              </w:rPr>
              <w:t> </w:t>
            </w:r>
          </w:p>
          <w:p w:rsidR="00B731D6" w:rsidRPr="00115B08" w:rsidRDefault="00D017F2">
            <w:pPr>
              <w:pStyle w:val="TableStyle2"/>
              <w:rPr>
                <w:rFonts w:hint="eastAsia"/>
                <w:sz w:val="24"/>
                <w:szCs w:val="24"/>
              </w:rPr>
            </w:pPr>
            <w:r w:rsidRPr="00115B08">
              <w:rPr>
                <w:rFonts w:ascii="Times New Roman" w:hAnsi="Times New Roman"/>
                <w:color w:val="0000FE"/>
                <w:sz w:val="24"/>
                <w:szCs w:val="24"/>
              </w:rPr>
              <w:t xml:space="preserve">James Brown, Evangeline Baptist Church, Wildsville, LA, in </w:t>
            </w:r>
            <w:r w:rsidRPr="00115B08">
              <w:rPr>
                <w:rFonts w:ascii="Times New Roman" w:hAnsi="Times New Roman"/>
                <w:i/>
                <w:iCs/>
                <w:color w:val="0000FE"/>
                <w:sz w:val="24"/>
                <w:szCs w:val="24"/>
              </w:rPr>
              <w:t>Discoveries</w:t>
            </w:r>
            <w:r w:rsidRPr="00115B08">
              <w:rPr>
                <w:rFonts w:ascii="Times New Roman" w:hAnsi="Times New Roman"/>
                <w:color w:val="0000FE"/>
                <w:sz w:val="24"/>
                <w:szCs w:val="24"/>
                <w:lang w:val="de-DE"/>
              </w:rPr>
              <w:t>, Fall, 1991, Vol. 2, No. 4.</w:t>
            </w:r>
          </w:p>
        </w:tc>
      </w:tr>
    </w:tbl>
    <w:p w:rsidR="00B731D6" w:rsidRPr="00115B08" w:rsidRDefault="00B731D6">
      <w:pPr>
        <w:pStyle w:val="Default"/>
        <w:spacing w:line="480" w:lineRule="auto"/>
        <w:rPr>
          <w:rFonts w:ascii="Times New Roman" w:eastAsia="Times New Roman" w:hAnsi="Times New Roman" w:cs="Times New Roman"/>
          <w:color w:val="0000FE"/>
          <w:sz w:val="24"/>
          <w:szCs w:val="24"/>
        </w:rPr>
      </w:pP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 xml:space="preserve">The God we serve is trustworthy....worthy of our </w:t>
      </w:r>
      <w:r w:rsidRPr="00115B08">
        <w:rPr>
          <w:rFonts w:ascii="Times New Roman" w:hAnsi="Times New Roman"/>
          <w:sz w:val="24"/>
          <w:szCs w:val="24"/>
        </w:rPr>
        <w:t xml:space="preserve">trust. Let us hold up faith and trust like a shield. </w:t>
      </w:r>
      <w:r w:rsidR="00115B08" w:rsidRPr="00115B08">
        <w:rPr>
          <w:rFonts w:ascii="Times New Roman" w:hAnsi="Times New Roman"/>
          <w:sz w:val="24"/>
          <w:szCs w:val="24"/>
        </w:rPr>
        <w:t>It</w:t>
      </w:r>
      <w:r w:rsidR="00115B08">
        <w:rPr>
          <w:rFonts w:ascii="Times New Roman" w:hAnsi="Times New Roman"/>
          <w:sz w:val="24"/>
          <w:szCs w:val="24"/>
        </w:rPr>
        <w:t xml:space="preserve"> i</w:t>
      </w:r>
      <w:r w:rsidR="00115B08" w:rsidRPr="00115B08">
        <w:rPr>
          <w:rFonts w:ascii="Times New Roman" w:hAnsi="Times New Roman"/>
          <w:sz w:val="24"/>
          <w:szCs w:val="24"/>
        </w:rPr>
        <w:t>s</w:t>
      </w:r>
      <w:r w:rsidRPr="00115B08">
        <w:rPr>
          <w:rFonts w:ascii="Times New Roman" w:hAnsi="Times New Roman"/>
          <w:sz w:val="24"/>
          <w:szCs w:val="24"/>
        </w:rPr>
        <w:t xml:space="preserve"> trust in God which extinguishes the darts that Satan will hurl at us.</w:t>
      </w:r>
    </w:p>
    <w:p w:rsidR="00B731D6" w:rsidRPr="00115B08" w:rsidRDefault="00D017F2">
      <w:pPr>
        <w:pStyle w:val="Default"/>
        <w:spacing w:line="480" w:lineRule="auto"/>
        <w:rPr>
          <w:rFonts w:ascii="Times New Roman" w:eastAsia="Times New Roman" w:hAnsi="Times New Roman" w:cs="Times New Roman"/>
          <w:b/>
          <w:bCs/>
          <w:sz w:val="24"/>
          <w:szCs w:val="24"/>
        </w:rPr>
      </w:pPr>
      <w:r w:rsidRPr="00115B08">
        <w:rPr>
          <w:rFonts w:ascii="Times New Roman" w:hAnsi="Times New Roman"/>
          <w:b/>
          <w:bCs/>
          <w:sz w:val="24"/>
          <w:szCs w:val="24"/>
        </w:rPr>
        <w:t>Illus,</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 xml:space="preserve"> Young Jake was walking along a beach one summer and he saw an older woman sitting under a beach umbrella on the sand. He</w:t>
      </w:r>
      <w:r w:rsidRPr="00115B08">
        <w:rPr>
          <w:rFonts w:ascii="Times New Roman" w:hAnsi="Times New Roman"/>
          <w:sz w:val="24"/>
          <w:szCs w:val="24"/>
        </w:rPr>
        <w:t xml:space="preserve"> walked up to her and asked, </w:t>
      </w:r>
      <w:r w:rsidRPr="00115B08">
        <w:rPr>
          <w:rFonts w:ascii="Times New Roman" w:hAnsi="Times New Roman"/>
          <w:sz w:val="24"/>
          <w:szCs w:val="24"/>
        </w:rPr>
        <w:t>“</w:t>
      </w:r>
      <w:r w:rsidRPr="00115B08">
        <w:rPr>
          <w:rFonts w:ascii="Times New Roman" w:hAnsi="Times New Roman"/>
          <w:sz w:val="24"/>
          <w:szCs w:val="24"/>
        </w:rPr>
        <w:t>Are you a Christian?</w:t>
      </w:r>
      <w:r w:rsidRPr="00115B08">
        <w:rPr>
          <w:rFonts w:ascii="Times New Roman" w:hAnsi="Times New Roman"/>
          <w:sz w:val="24"/>
          <w:szCs w:val="24"/>
        </w:rPr>
        <w:t>” “</w:t>
      </w:r>
      <w:r w:rsidRPr="00115B08">
        <w:rPr>
          <w:rFonts w:ascii="Times New Roman" w:hAnsi="Times New Roman"/>
          <w:sz w:val="24"/>
          <w:szCs w:val="24"/>
        </w:rPr>
        <w:t>Yes</w:t>
      </w:r>
      <w:r w:rsidRPr="00115B08">
        <w:rPr>
          <w:rFonts w:ascii="Times New Roman" w:hAnsi="Times New Roman"/>
          <w:sz w:val="24"/>
          <w:szCs w:val="24"/>
        </w:rPr>
        <w:t>”</w:t>
      </w:r>
      <w:r w:rsidRPr="00115B08">
        <w:rPr>
          <w:rFonts w:ascii="Times New Roman" w:hAnsi="Times New Roman"/>
          <w:sz w:val="24"/>
          <w:szCs w:val="24"/>
        </w:rPr>
        <w:t xml:space="preserve">, she replied. </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w:t>
      </w:r>
      <w:r w:rsidRPr="00115B08">
        <w:rPr>
          <w:rFonts w:ascii="Times New Roman" w:hAnsi="Times New Roman"/>
          <w:sz w:val="24"/>
          <w:szCs w:val="24"/>
        </w:rPr>
        <w:t>Do you read your Bible every day?</w:t>
      </w:r>
      <w:r w:rsidRPr="00115B08">
        <w:rPr>
          <w:rFonts w:ascii="Times New Roman" w:hAnsi="Times New Roman"/>
          <w:sz w:val="24"/>
          <w:szCs w:val="24"/>
        </w:rPr>
        <w:t>”</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 xml:space="preserve">Again, she said, </w:t>
      </w:r>
      <w:r w:rsidRPr="00115B08">
        <w:rPr>
          <w:rFonts w:ascii="Times New Roman" w:hAnsi="Times New Roman"/>
          <w:sz w:val="24"/>
          <w:szCs w:val="24"/>
        </w:rPr>
        <w:t>“</w:t>
      </w:r>
      <w:r w:rsidRPr="00115B08">
        <w:rPr>
          <w:rFonts w:ascii="Times New Roman" w:hAnsi="Times New Roman"/>
          <w:sz w:val="24"/>
          <w:szCs w:val="24"/>
        </w:rPr>
        <w:t>yes</w:t>
      </w:r>
      <w:r w:rsidRPr="00115B08">
        <w:rPr>
          <w:rFonts w:ascii="Times New Roman" w:hAnsi="Times New Roman"/>
          <w:sz w:val="24"/>
          <w:szCs w:val="24"/>
        </w:rPr>
        <w:t>”</w:t>
      </w:r>
      <w:r w:rsidRPr="00115B08">
        <w:rPr>
          <w:rFonts w:ascii="Times New Roman" w:hAnsi="Times New Roman"/>
          <w:sz w:val="24"/>
          <w:szCs w:val="24"/>
        </w:rPr>
        <w:t>.</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w:t>
      </w:r>
      <w:r w:rsidRPr="00115B08">
        <w:rPr>
          <w:rFonts w:ascii="Times New Roman" w:hAnsi="Times New Roman"/>
          <w:sz w:val="24"/>
          <w:szCs w:val="24"/>
        </w:rPr>
        <w:t>Do you pray often?</w:t>
      </w:r>
      <w:r w:rsidR="00115B08" w:rsidRPr="00115B08">
        <w:rPr>
          <w:rFonts w:ascii="Times New Roman" w:hAnsi="Times New Roman"/>
          <w:sz w:val="24"/>
          <w:szCs w:val="24"/>
        </w:rPr>
        <w:t>”</w:t>
      </w:r>
      <w:r w:rsidR="00115B08">
        <w:rPr>
          <w:rFonts w:ascii="Times New Roman" w:hAnsi="Times New Roman"/>
          <w:sz w:val="24"/>
          <w:szCs w:val="24"/>
        </w:rPr>
        <w:t xml:space="preserve">, </w:t>
      </w:r>
      <w:r w:rsidR="00115B08" w:rsidRPr="00115B08">
        <w:rPr>
          <w:rFonts w:ascii="Times New Roman" w:hAnsi="Times New Roman"/>
          <w:sz w:val="24"/>
          <w:szCs w:val="24"/>
        </w:rPr>
        <w:t>asked</w:t>
      </w:r>
      <w:r w:rsidRPr="00115B08">
        <w:rPr>
          <w:rFonts w:ascii="Times New Roman" w:hAnsi="Times New Roman"/>
          <w:sz w:val="24"/>
          <w:szCs w:val="24"/>
        </w:rPr>
        <w:t xml:space="preserve"> Jake.</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 xml:space="preserve">Nodding her head, she said </w:t>
      </w:r>
      <w:r w:rsidRPr="00115B08">
        <w:rPr>
          <w:rFonts w:ascii="Times New Roman" w:hAnsi="Times New Roman"/>
          <w:sz w:val="24"/>
          <w:szCs w:val="24"/>
        </w:rPr>
        <w:t>“</w:t>
      </w:r>
      <w:r w:rsidRPr="00115B08">
        <w:rPr>
          <w:rFonts w:ascii="Times New Roman" w:hAnsi="Times New Roman"/>
          <w:sz w:val="24"/>
          <w:szCs w:val="24"/>
        </w:rPr>
        <w:t>yes</w:t>
      </w:r>
      <w:r w:rsidRPr="00115B08">
        <w:rPr>
          <w:rFonts w:ascii="Times New Roman" w:hAnsi="Times New Roman"/>
          <w:sz w:val="24"/>
          <w:szCs w:val="24"/>
        </w:rPr>
        <w:t>”</w:t>
      </w:r>
      <w:r w:rsidRPr="00115B08">
        <w:rPr>
          <w:rFonts w:ascii="Times New Roman" w:hAnsi="Times New Roman"/>
          <w:sz w:val="24"/>
          <w:szCs w:val="24"/>
        </w:rPr>
        <w:t>.</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lastRenderedPageBreak/>
        <w:t>Jake</w:t>
      </w:r>
      <w:r w:rsidRPr="00115B08">
        <w:rPr>
          <w:rFonts w:ascii="Times New Roman" w:hAnsi="Times New Roman"/>
          <w:sz w:val="24"/>
          <w:szCs w:val="24"/>
        </w:rPr>
        <w:t>’</w:t>
      </w:r>
      <w:r w:rsidRPr="00115B08">
        <w:rPr>
          <w:rFonts w:ascii="Times New Roman" w:hAnsi="Times New Roman"/>
          <w:sz w:val="24"/>
          <w:szCs w:val="24"/>
        </w:rPr>
        <w:t xml:space="preserve">s final question: </w:t>
      </w:r>
      <w:r w:rsidRPr="00115B08">
        <w:rPr>
          <w:rFonts w:ascii="Times New Roman" w:hAnsi="Times New Roman"/>
          <w:sz w:val="24"/>
          <w:szCs w:val="24"/>
        </w:rPr>
        <w:t>“</w:t>
      </w:r>
      <w:r w:rsidRPr="00115B08">
        <w:rPr>
          <w:rFonts w:ascii="Times New Roman" w:hAnsi="Times New Roman"/>
          <w:sz w:val="24"/>
          <w:szCs w:val="24"/>
        </w:rPr>
        <w:t>Will you hold my dollar while I</w:t>
      </w:r>
      <w:r w:rsidRPr="00115B08">
        <w:rPr>
          <w:rFonts w:ascii="Times New Roman" w:hAnsi="Times New Roman"/>
          <w:sz w:val="24"/>
          <w:szCs w:val="24"/>
        </w:rPr>
        <w:t xml:space="preserve"> go swimming?</w:t>
      </w:r>
      <w:r w:rsidRPr="00115B08">
        <w:rPr>
          <w:rFonts w:ascii="Times New Roman" w:hAnsi="Times New Roman"/>
          <w:sz w:val="24"/>
          <w:szCs w:val="24"/>
        </w:rPr>
        <w:t>”</w:t>
      </w:r>
    </w:p>
    <w:p w:rsidR="00B731D6" w:rsidRPr="00115B08" w:rsidRDefault="00D017F2">
      <w:pPr>
        <w:pStyle w:val="Default"/>
        <w:spacing w:line="480" w:lineRule="auto"/>
        <w:rPr>
          <w:rFonts w:ascii="Times New Roman" w:eastAsia="Times New Roman" w:hAnsi="Times New Roman" w:cs="Times New Roman"/>
          <w:sz w:val="24"/>
          <w:szCs w:val="24"/>
        </w:rPr>
      </w:pPr>
      <w:r w:rsidRPr="00115B08">
        <w:rPr>
          <w:rFonts w:ascii="Times New Roman" w:hAnsi="Times New Roman"/>
          <w:sz w:val="24"/>
          <w:szCs w:val="24"/>
        </w:rPr>
        <w:t xml:space="preserve">Beloved, we can trust </w:t>
      </w:r>
      <w:r w:rsidR="00957130">
        <w:rPr>
          <w:rFonts w:ascii="Times New Roman" w:hAnsi="Times New Roman"/>
          <w:sz w:val="24"/>
          <w:szCs w:val="24"/>
        </w:rPr>
        <w:t xml:space="preserve">God </w:t>
      </w:r>
      <w:bookmarkStart w:id="0" w:name="_GoBack"/>
      <w:bookmarkEnd w:id="0"/>
      <w:r w:rsidRPr="00115B08">
        <w:rPr>
          <w:rFonts w:ascii="Times New Roman" w:hAnsi="Times New Roman"/>
          <w:sz w:val="24"/>
          <w:szCs w:val="24"/>
        </w:rPr>
        <w:t>to hold our dollar while we go swimming. We can trust God to hold us up while we</w:t>
      </w:r>
      <w:r w:rsidRPr="00115B08">
        <w:rPr>
          <w:rFonts w:ascii="Times New Roman" w:hAnsi="Times New Roman"/>
          <w:sz w:val="24"/>
          <w:szCs w:val="24"/>
        </w:rPr>
        <w:t>’</w:t>
      </w:r>
      <w:r w:rsidRPr="00115B08">
        <w:rPr>
          <w:rFonts w:ascii="Times New Roman" w:hAnsi="Times New Roman"/>
          <w:sz w:val="24"/>
          <w:szCs w:val="24"/>
        </w:rPr>
        <w:t>re in the water. We can trust Him to bring us safely back to shore.</w:t>
      </w:r>
    </w:p>
    <w:p w:rsidR="00B731D6" w:rsidRPr="00115B08" w:rsidRDefault="00D017F2">
      <w:pPr>
        <w:pStyle w:val="Default"/>
        <w:spacing w:line="480" w:lineRule="auto"/>
        <w:rPr>
          <w:sz w:val="24"/>
          <w:szCs w:val="24"/>
        </w:rPr>
      </w:pPr>
      <w:r w:rsidRPr="00115B08">
        <w:rPr>
          <w:rFonts w:ascii="Times New Roman" w:hAnsi="Times New Roman"/>
          <w:sz w:val="24"/>
          <w:szCs w:val="24"/>
        </w:rPr>
        <w:t>Amen</w:t>
      </w:r>
    </w:p>
    <w:sectPr w:rsidR="00B731D6" w:rsidRPr="00115B0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F2" w:rsidRDefault="00D017F2">
      <w:r>
        <w:separator/>
      </w:r>
    </w:p>
  </w:endnote>
  <w:endnote w:type="continuationSeparator" w:id="0">
    <w:p w:rsidR="00D017F2" w:rsidRDefault="00D0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D6" w:rsidRDefault="00D017F2">
    <w:pPr>
      <w:pStyle w:val="HeaderFooter"/>
      <w:tabs>
        <w:tab w:val="clear" w:pos="9020"/>
        <w:tab w:val="center" w:pos="4680"/>
        <w:tab w:val="right" w:pos="9360"/>
      </w:tabs>
      <w:rPr>
        <w:rFonts w:hint="eastAsia"/>
      </w:rPr>
    </w:pPr>
    <w:r>
      <w:tab/>
    </w:r>
    <w:r>
      <w:fldChar w:fldCharType="begin"/>
    </w:r>
    <w:r>
      <w:instrText xml:space="preserve"> PAGE </w:instrText>
    </w:r>
    <w:r>
      <w:fldChar w:fldCharType="separate"/>
    </w:r>
    <w:r w:rsidR="00957130">
      <w:rPr>
        <w:rFonts w:hint="eastAsia"/>
        <w:noProof/>
      </w:rPr>
      <w:t>1</w:t>
    </w:r>
    <w:r>
      <w:fldChar w:fldCharType="end"/>
    </w:r>
    <w:r>
      <w:t xml:space="preserve"> of </w:t>
    </w:r>
    <w:r>
      <w:fldChar w:fldCharType="begin"/>
    </w:r>
    <w:r>
      <w:instrText xml:space="preserve"> NUMPAGES </w:instrText>
    </w:r>
    <w:r>
      <w:fldChar w:fldCharType="separate"/>
    </w:r>
    <w:r w:rsidR="00957130">
      <w:rPr>
        <w:rFonts w:hint="eastAsia"/>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F2" w:rsidRDefault="00D017F2">
      <w:r>
        <w:separator/>
      </w:r>
    </w:p>
  </w:footnote>
  <w:footnote w:type="continuationSeparator" w:id="0">
    <w:p w:rsidR="00D017F2" w:rsidRDefault="00D0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D6" w:rsidRDefault="00D017F2">
    <w:pPr>
      <w:pStyle w:val="HeaderFooter"/>
      <w:tabs>
        <w:tab w:val="clear" w:pos="9020"/>
        <w:tab w:val="center" w:pos="4680"/>
        <w:tab w:val="right" w:pos="9360"/>
      </w:tabs>
      <w:rPr>
        <w:rFonts w:hint="eastAsia"/>
      </w:rPr>
    </w:pPr>
    <w:r>
      <w:tab/>
    </w:r>
    <w:r>
      <w:fldChar w:fldCharType="begin"/>
    </w:r>
    <w:r>
      <w:instrText xml:space="preserve"> PAGE </w:instrText>
    </w:r>
    <w:r>
      <w:fldChar w:fldCharType="separate"/>
    </w:r>
    <w:r w:rsidR="00957130">
      <w:rPr>
        <w:rFonts w:hint="eastAsia"/>
        <w:noProof/>
      </w:rPr>
      <w:t>1</w:t>
    </w:r>
    <w:r>
      <w:fldChar w:fldCharType="end"/>
    </w:r>
    <w:r>
      <w:t xml:space="preserve"> of </w:t>
    </w:r>
    <w:r>
      <w:fldChar w:fldCharType="begin"/>
    </w:r>
    <w:r>
      <w:instrText xml:space="preserve"> NUMPAGES </w:instrText>
    </w:r>
    <w:r>
      <w:fldChar w:fldCharType="separate"/>
    </w:r>
    <w:r w:rsidR="00957130">
      <w:rPr>
        <w:rFonts w:hint="eastAsia"/>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3F7B"/>
    <w:multiLevelType w:val="hybridMultilevel"/>
    <w:tmpl w:val="9FD420E2"/>
    <w:numStyleLink w:val="BulletBig"/>
  </w:abstractNum>
  <w:abstractNum w:abstractNumId="1">
    <w:nsid w:val="357930FC"/>
    <w:multiLevelType w:val="hybridMultilevel"/>
    <w:tmpl w:val="D1EAB59A"/>
    <w:styleLink w:val="Numbered"/>
    <w:lvl w:ilvl="0" w:tplc="491074F2">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F9E984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50227954">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1A4E8DAA">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38C42F38">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D5B64F1A">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134A7F6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AC66591A">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A7C0EC12">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0FA4F77"/>
    <w:multiLevelType w:val="hybridMultilevel"/>
    <w:tmpl w:val="9FD420E2"/>
    <w:styleLink w:val="BulletBig"/>
    <w:lvl w:ilvl="0" w:tplc="CAB8907A">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1256F3E2">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C2AAB014">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A1129DAE">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A4306B48">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08EE033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3B429C26">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0088C270">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B9ACA92E">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3">
    <w:nsid w:val="64D4572D"/>
    <w:multiLevelType w:val="hybridMultilevel"/>
    <w:tmpl w:val="D1EAB59A"/>
    <w:numStyleLink w:val="Numbered"/>
  </w:abstractNum>
  <w:num w:numId="1">
    <w:abstractNumId w:val="2"/>
  </w:num>
  <w:num w:numId="2">
    <w:abstractNumId w:val="0"/>
  </w:num>
  <w:num w:numId="3">
    <w:abstractNumId w:val="0"/>
    <w:lvlOverride w:ilvl="0">
      <w:lvl w:ilvl="0" w:tplc="441C6E8C">
        <w:start w:val="1"/>
        <w:numFmt w:val="bullet"/>
        <w:lvlText w:val="•"/>
        <w:lvlJc w:val="left"/>
        <w:pPr>
          <w:ind w:left="39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8E889340">
        <w:start w:val="1"/>
        <w:numFmt w:val="bullet"/>
        <w:lvlText w:val="•"/>
        <w:lvlJc w:val="left"/>
        <w:pPr>
          <w:ind w:left="63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7BA25BB2">
        <w:start w:val="1"/>
        <w:numFmt w:val="bullet"/>
        <w:lvlText w:val="•"/>
        <w:lvlJc w:val="left"/>
        <w:pPr>
          <w:ind w:left="87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12F46870">
        <w:start w:val="1"/>
        <w:numFmt w:val="bullet"/>
        <w:lvlText w:val="•"/>
        <w:lvlJc w:val="left"/>
        <w:pPr>
          <w:ind w:left="111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FAB214C4">
        <w:start w:val="1"/>
        <w:numFmt w:val="bullet"/>
        <w:lvlText w:val="•"/>
        <w:lvlJc w:val="left"/>
        <w:pPr>
          <w:ind w:left="135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F17E1AE8">
        <w:start w:val="1"/>
        <w:numFmt w:val="bullet"/>
        <w:lvlText w:val="•"/>
        <w:lvlJc w:val="left"/>
        <w:pPr>
          <w:ind w:left="159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819014AA">
        <w:start w:val="1"/>
        <w:numFmt w:val="bullet"/>
        <w:lvlText w:val="•"/>
        <w:lvlJc w:val="left"/>
        <w:pPr>
          <w:ind w:left="183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2C029DFE">
        <w:start w:val="1"/>
        <w:numFmt w:val="bullet"/>
        <w:lvlText w:val="•"/>
        <w:lvlJc w:val="left"/>
        <w:pPr>
          <w:ind w:left="207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83CED720">
        <w:start w:val="1"/>
        <w:numFmt w:val="bullet"/>
        <w:lvlText w:val="•"/>
        <w:lvlJc w:val="left"/>
        <w:pPr>
          <w:ind w:left="231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Override>
  </w:num>
  <w:num w:numId="4">
    <w:abstractNumId w:val="1"/>
  </w:num>
  <w:num w:numId="5">
    <w:abstractNumId w:val="3"/>
  </w:num>
  <w:num w:numId="6">
    <w:abstractNumId w:val="0"/>
    <w:lvlOverride w:ilvl="0">
      <w:lvl w:ilvl="0" w:tplc="441C6E8C">
        <w:start w:val="1"/>
        <w:numFmt w:val="bullet"/>
        <w:lvlText w:val="•"/>
        <w:lvlJc w:val="left"/>
        <w:pPr>
          <w:ind w:left="39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8E889340">
        <w:start w:val="1"/>
        <w:numFmt w:val="bullet"/>
        <w:lvlText w:val="•"/>
        <w:lvlJc w:val="left"/>
        <w:pPr>
          <w:ind w:left="63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7BA25BB2">
        <w:start w:val="1"/>
        <w:numFmt w:val="bullet"/>
        <w:lvlText w:val="•"/>
        <w:lvlJc w:val="left"/>
        <w:pPr>
          <w:ind w:left="87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12F46870">
        <w:start w:val="1"/>
        <w:numFmt w:val="bullet"/>
        <w:lvlText w:val="•"/>
        <w:lvlJc w:val="left"/>
        <w:pPr>
          <w:ind w:left="111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FAB214C4">
        <w:start w:val="1"/>
        <w:numFmt w:val="bullet"/>
        <w:lvlText w:val="•"/>
        <w:lvlJc w:val="left"/>
        <w:pPr>
          <w:ind w:left="135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F17E1AE8">
        <w:start w:val="1"/>
        <w:numFmt w:val="bullet"/>
        <w:lvlText w:val="•"/>
        <w:lvlJc w:val="left"/>
        <w:pPr>
          <w:ind w:left="159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819014AA">
        <w:start w:val="1"/>
        <w:numFmt w:val="bullet"/>
        <w:lvlText w:val="•"/>
        <w:lvlJc w:val="left"/>
        <w:pPr>
          <w:ind w:left="183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2C029DFE">
        <w:start w:val="1"/>
        <w:numFmt w:val="bullet"/>
        <w:lvlText w:val="•"/>
        <w:lvlJc w:val="left"/>
        <w:pPr>
          <w:ind w:left="207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83CED720">
        <w:start w:val="1"/>
        <w:numFmt w:val="bullet"/>
        <w:lvlText w:val="•"/>
        <w:lvlJc w:val="left"/>
        <w:pPr>
          <w:ind w:left="2313" w:hanging="393"/>
        </w:pPr>
        <w:rPr>
          <w:rFonts w:hAnsi="Arial Unicode MS"/>
          <w:b/>
          <w:bCs/>
          <w:caps w:val="0"/>
          <w:smallCaps w:val="0"/>
          <w:strike w:val="0"/>
          <w:dstrike w:val="0"/>
          <w:outline w:val="0"/>
          <w:emboss w:val="0"/>
          <w:imprint w:val="0"/>
          <w:spacing w:val="0"/>
          <w:w w:val="100"/>
          <w:kern w:val="0"/>
          <w:position w:val="0"/>
          <w:sz w:val="43"/>
          <w:szCs w:val="4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31D6"/>
    <w:rsid w:val="00115B08"/>
    <w:rsid w:val="00957130"/>
    <w:rsid w:val="00B731D6"/>
    <w:rsid w:val="00D0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4"/>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TableStyle2">
    <w:name w:val="Table Style 2"/>
    <w:rPr>
      <w:rFonts w:ascii="Helvetica Neue" w:hAnsi="Helvetica Neue" w:cs="Arial Unicode MS"/>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B08"/>
    <w:rPr>
      <w:rFonts w:ascii="Tahoma" w:hAnsi="Tahoma" w:cs="Tahoma"/>
      <w:sz w:val="16"/>
      <w:szCs w:val="16"/>
    </w:rPr>
  </w:style>
  <w:style w:type="character" w:customStyle="1" w:styleId="BalloonTextChar">
    <w:name w:val="Balloon Text Char"/>
    <w:basedOn w:val="DefaultParagraphFont"/>
    <w:link w:val="BalloonText"/>
    <w:uiPriority w:val="99"/>
    <w:semiHidden/>
    <w:rsid w:val="0011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Big">
    <w:name w:val="Bullet Big"/>
    <w:pPr>
      <w:numPr>
        <w:numId w:val="1"/>
      </w:numPr>
    </w:pPr>
  </w:style>
  <w:style w:type="numbering" w:customStyle="1" w:styleId="Numbered">
    <w:name w:val="Numbered"/>
    <w:pPr>
      <w:numPr>
        <w:numId w:val="4"/>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TableStyle2">
    <w:name w:val="Table Style 2"/>
    <w:rPr>
      <w:rFonts w:ascii="Helvetica Neue" w:hAnsi="Helvetica Neue" w:cs="Arial Unicode MS"/>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B08"/>
    <w:rPr>
      <w:rFonts w:ascii="Tahoma" w:hAnsi="Tahoma" w:cs="Tahoma"/>
      <w:sz w:val="16"/>
      <w:szCs w:val="16"/>
    </w:rPr>
  </w:style>
  <w:style w:type="character" w:customStyle="1" w:styleId="BalloonTextChar">
    <w:name w:val="Balloon Text Char"/>
    <w:basedOn w:val="DefaultParagraphFont"/>
    <w:link w:val="BalloonText"/>
    <w:uiPriority w:val="99"/>
    <w:semiHidden/>
    <w:rsid w:val="0011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2017-11-21T18:16:00Z</dcterms:created>
  <dcterms:modified xsi:type="dcterms:W3CDTF">2017-11-21T18:16:00Z</dcterms:modified>
</cp:coreProperties>
</file>